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B2" w:rsidRPr="004C3E8C" w:rsidRDefault="004C3E8C" w:rsidP="008F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устройства Абонентами </w:t>
      </w:r>
      <w:r w:rsidR="00EC0EEA" w:rsidRPr="00EC0EEA">
        <w:rPr>
          <w:rFonts w:ascii="Times New Roman" w:hAnsi="Times New Roman" w:cs="Times New Roman"/>
          <w:b/>
          <w:sz w:val="28"/>
          <w:szCs w:val="28"/>
        </w:rPr>
        <w:t>организации водопроводно-коммунального хозяйства</w:t>
      </w:r>
      <w:r w:rsidR="000E2738">
        <w:rPr>
          <w:rFonts w:ascii="Times New Roman" w:hAnsi="Times New Roman" w:cs="Times New Roman"/>
          <w:b/>
          <w:sz w:val="28"/>
          <w:szCs w:val="28"/>
        </w:rPr>
        <w:t xml:space="preserve"> (ВКХ)</w:t>
      </w:r>
      <w:r w:rsidR="00EC0EEA" w:rsidRPr="00EC0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EEA">
        <w:rPr>
          <w:rFonts w:ascii="Times New Roman" w:hAnsi="Times New Roman" w:cs="Times New Roman"/>
          <w:b/>
          <w:sz w:val="28"/>
          <w:szCs w:val="28"/>
        </w:rPr>
        <w:t>узлов учета сбрасываемых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сточных вод (далее - УУСВ) и критерии </w:t>
      </w:r>
      <w:r w:rsidR="008A53C5">
        <w:rPr>
          <w:rFonts w:ascii="Times New Roman" w:hAnsi="Times New Roman" w:cs="Times New Roman"/>
          <w:b/>
          <w:sz w:val="28"/>
          <w:szCs w:val="28"/>
        </w:rPr>
        <w:t xml:space="preserve">определения </w:t>
      </w:r>
      <w:r>
        <w:rPr>
          <w:rFonts w:ascii="Times New Roman" w:hAnsi="Times New Roman" w:cs="Times New Roman"/>
          <w:b/>
          <w:sz w:val="28"/>
          <w:szCs w:val="28"/>
        </w:rPr>
        <w:t>возможности (отсутствия технической возможности) установки приборов учета сточных вод.</w:t>
      </w:r>
    </w:p>
    <w:p w:rsidR="007B50B2" w:rsidRDefault="007B50B2" w:rsidP="008F4C1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D473C" w:rsidRDefault="00FD473C" w:rsidP="008F4C1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D473C" w:rsidRPr="00F80D8A" w:rsidRDefault="00FD473C" w:rsidP="00FD47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F80D8A">
        <w:rPr>
          <w:rFonts w:ascii="Times New Roman" w:hAnsi="Times New Roman" w:cs="Times New Roman"/>
          <w:sz w:val="28"/>
          <w:szCs w:val="28"/>
        </w:rPr>
        <w:t>Оборудовани</w:t>
      </w:r>
      <w:r w:rsidR="000E2738">
        <w:rPr>
          <w:rFonts w:ascii="Times New Roman" w:hAnsi="Times New Roman" w:cs="Times New Roman"/>
          <w:sz w:val="28"/>
          <w:szCs w:val="28"/>
        </w:rPr>
        <w:t>е</w:t>
      </w:r>
      <w:r w:rsidRPr="00F80D8A">
        <w:rPr>
          <w:rFonts w:ascii="Times New Roman" w:hAnsi="Times New Roman" w:cs="Times New Roman"/>
          <w:sz w:val="28"/>
          <w:szCs w:val="28"/>
        </w:rPr>
        <w:t xml:space="preserve"> выпусков приборами учета количества сточных вод регламентировано следующими нормативными и правовыми </w:t>
      </w:r>
      <w:r>
        <w:rPr>
          <w:rFonts w:ascii="Times New Roman" w:hAnsi="Times New Roman" w:cs="Times New Roman"/>
          <w:sz w:val="28"/>
          <w:szCs w:val="28"/>
        </w:rPr>
        <w:t>документами:</w:t>
      </w:r>
    </w:p>
    <w:p w:rsidR="00FD473C" w:rsidRDefault="00FD473C" w:rsidP="00FD4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D7DEB">
        <w:rPr>
          <w:rFonts w:ascii="Times New Roman" w:hAnsi="Times New Roman" w:cs="Times New Roman"/>
          <w:sz w:val="28"/>
          <w:szCs w:val="28"/>
        </w:rPr>
        <w:t>Федеральный закон № 416-ФЗ от 07.12.2011 «О водоснабжении и водоотведении».</w:t>
      </w:r>
    </w:p>
    <w:p w:rsidR="00FD473C" w:rsidRDefault="00FD473C" w:rsidP="00FD4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D7DEB">
        <w:rPr>
          <w:rFonts w:ascii="Times New Roman" w:hAnsi="Times New Roman" w:cs="Times New Roman"/>
          <w:sz w:val="28"/>
          <w:szCs w:val="28"/>
        </w:rPr>
        <w:t>Федеральный закон № 102-ФЗ от 26.06.2008 «Об обеспечении единства измерений».</w:t>
      </w:r>
    </w:p>
    <w:p w:rsidR="00FD473C" w:rsidRPr="00A3123A" w:rsidRDefault="00FD473C" w:rsidP="00FD4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3123A">
        <w:rPr>
          <w:rFonts w:ascii="Times New Roman" w:hAnsi="Times New Roman" w:cs="Times New Roman"/>
          <w:sz w:val="28"/>
          <w:szCs w:val="28"/>
        </w:rPr>
        <w:t>П</w:t>
      </w:r>
      <w:r w:rsidR="00A3123A" w:rsidRPr="00A3123A">
        <w:rPr>
          <w:rFonts w:ascii="Times New Roman" w:hAnsi="Times New Roman" w:cs="Times New Roman"/>
          <w:sz w:val="28"/>
          <w:szCs w:val="28"/>
        </w:rPr>
        <w:t>равила холодного водоснабжения и водоотведения, утвержденны</w:t>
      </w:r>
      <w:r w:rsidR="00A3123A">
        <w:rPr>
          <w:rFonts w:ascii="Times New Roman" w:hAnsi="Times New Roman" w:cs="Times New Roman"/>
          <w:sz w:val="28"/>
          <w:szCs w:val="28"/>
        </w:rPr>
        <w:t>е</w:t>
      </w:r>
      <w:r w:rsidR="00A3123A" w:rsidRPr="00A3123A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</w:t>
      </w:r>
      <w:r w:rsidRPr="00A3123A">
        <w:rPr>
          <w:rFonts w:ascii="Times New Roman" w:hAnsi="Times New Roman" w:cs="Times New Roman"/>
          <w:sz w:val="28"/>
          <w:szCs w:val="28"/>
        </w:rPr>
        <w:t>.</w:t>
      </w:r>
    </w:p>
    <w:p w:rsidR="00FD473C" w:rsidRPr="008D7DEB" w:rsidRDefault="00FD473C" w:rsidP="00FD4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D7DEB">
        <w:rPr>
          <w:rFonts w:ascii="Times New Roman" w:hAnsi="Times New Roman" w:cs="Times New Roman"/>
          <w:sz w:val="28"/>
          <w:szCs w:val="28"/>
        </w:rPr>
        <w:t>Распоряжени</w:t>
      </w:r>
      <w:r w:rsidR="00D22EA1">
        <w:rPr>
          <w:rFonts w:ascii="Times New Roman" w:hAnsi="Times New Roman" w:cs="Times New Roman"/>
          <w:sz w:val="28"/>
          <w:szCs w:val="28"/>
        </w:rPr>
        <w:t>я</w:t>
      </w:r>
      <w:r w:rsidRPr="008D7DEB">
        <w:rPr>
          <w:rFonts w:ascii="Times New Roman" w:hAnsi="Times New Roman" w:cs="Times New Roman"/>
          <w:sz w:val="28"/>
          <w:szCs w:val="28"/>
        </w:rPr>
        <w:t xml:space="preserve"> Комитета по энергетике и инже</w:t>
      </w:r>
      <w:r w:rsidR="00D22EA1">
        <w:rPr>
          <w:rFonts w:ascii="Times New Roman" w:hAnsi="Times New Roman" w:cs="Times New Roman"/>
          <w:sz w:val="28"/>
          <w:szCs w:val="28"/>
        </w:rPr>
        <w:t xml:space="preserve">нерному обеспечению (далее – </w:t>
      </w:r>
      <w:proofErr w:type="spellStart"/>
      <w:r w:rsidR="00D22EA1">
        <w:rPr>
          <w:rFonts w:ascii="Times New Roman" w:hAnsi="Times New Roman" w:cs="Times New Roman"/>
          <w:sz w:val="28"/>
          <w:szCs w:val="28"/>
        </w:rPr>
        <w:t>КЭи</w:t>
      </w:r>
      <w:r w:rsidRPr="008D7DEB">
        <w:rPr>
          <w:rFonts w:ascii="Times New Roman" w:hAnsi="Times New Roman" w:cs="Times New Roman"/>
          <w:sz w:val="28"/>
          <w:szCs w:val="28"/>
        </w:rPr>
        <w:t>ИО</w:t>
      </w:r>
      <w:proofErr w:type="spellEnd"/>
      <w:r w:rsidRPr="008D7DEB">
        <w:rPr>
          <w:rFonts w:ascii="Times New Roman" w:hAnsi="Times New Roman" w:cs="Times New Roman"/>
          <w:sz w:val="28"/>
          <w:szCs w:val="28"/>
        </w:rPr>
        <w:t xml:space="preserve">) Санкт-Петербурга  </w:t>
      </w:r>
      <w:r w:rsidR="00D22EA1">
        <w:rPr>
          <w:rFonts w:ascii="Times New Roman" w:hAnsi="Times New Roman" w:cs="Times New Roman"/>
          <w:sz w:val="28"/>
          <w:szCs w:val="28"/>
        </w:rPr>
        <w:t>в рамках компетенции Комитета</w:t>
      </w:r>
      <w:r w:rsidRPr="008D7DEB">
        <w:rPr>
          <w:rFonts w:ascii="Times New Roman" w:hAnsi="Times New Roman" w:cs="Times New Roman"/>
          <w:sz w:val="28"/>
          <w:szCs w:val="28"/>
        </w:rPr>
        <w:t>.</w:t>
      </w:r>
    </w:p>
    <w:p w:rsidR="00FD473C" w:rsidRPr="0043002F" w:rsidRDefault="00FD473C" w:rsidP="008F4C1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5501A" w:rsidRDefault="0095501A" w:rsidP="0095501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возможности (отсутствия технической возможности) установки УУСВ </w:t>
      </w:r>
      <w:r w:rsidR="00B2661C">
        <w:rPr>
          <w:rFonts w:ascii="Times New Roman" w:hAnsi="Times New Roman" w:cs="Times New Roman"/>
          <w:sz w:val="28"/>
          <w:szCs w:val="28"/>
        </w:rPr>
        <w:t>абонентам</w:t>
      </w:r>
      <w:r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5E2EDF" w:rsidRPr="009B7409" w:rsidRDefault="003C3847" w:rsidP="00D22EA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2ED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2EDF" w:rsidRPr="005E2EDF">
        <w:rPr>
          <w:rFonts w:ascii="Times New Roman" w:hAnsi="Times New Roman" w:cs="Times New Roman"/>
          <w:sz w:val="28"/>
          <w:szCs w:val="28"/>
        </w:rPr>
        <w:t>Проведение обследования канализационных выпусков предприяти</w:t>
      </w:r>
      <w:proofErr w:type="gramStart"/>
      <w:r w:rsidR="005E2EDF" w:rsidRPr="005E2ED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5E2EDF" w:rsidRPr="005E2EDF">
        <w:rPr>
          <w:rFonts w:ascii="Times New Roman" w:hAnsi="Times New Roman" w:cs="Times New Roman"/>
          <w:sz w:val="28"/>
          <w:szCs w:val="28"/>
        </w:rPr>
        <w:t xml:space="preserve"> абонентов</w:t>
      </w:r>
      <w:r w:rsidR="00D22EA1">
        <w:rPr>
          <w:rFonts w:ascii="Times New Roman" w:hAnsi="Times New Roman" w:cs="Times New Roman"/>
          <w:sz w:val="28"/>
          <w:szCs w:val="28"/>
        </w:rPr>
        <w:t xml:space="preserve"> </w:t>
      </w:r>
      <w:r w:rsidR="005E2EDF" w:rsidRPr="009B7409">
        <w:rPr>
          <w:rFonts w:ascii="Times New Roman" w:hAnsi="Times New Roman" w:cs="Times New Roman"/>
          <w:sz w:val="28"/>
          <w:szCs w:val="28"/>
        </w:rPr>
        <w:t>осуществляется на договорных условиях организациями, имеющими лицензии (сертификаты, свидетельства, и т.п.).</w:t>
      </w:r>
    </w:p>
    <w:p w:rsidR="00FD473C" w:rsidRDefault="003C3847" w:rsidP="003C38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72B88" w:rsidRPr="00FD473C">
        <w:rPr>
          <w:rFonts w:ascii="Times New Roman" w:hAnsi="Times New Roman" w:cs="Times New Roman"/>
          <w:sz w:val="28"/>
          <w:szCs w:val="28"/>
        </w:rPr>
        <w:t>П</w:t>
      </w:r>
      <w:r w:rsidR="00E867F2" w:rsidRPr="00FD473C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8A53C5" w:rsidRPr="00FD473C">
        <w:rPr>
          <w:rFonts w:ascii="Times New Roman" w:hAnsi="Times New Roman" w:cs="Times New Roman"/>
          <w:sz w:val="28"/>
          <w:szCs w:val="28"/>
        </w:rPr>
        <w:t xml:space="preserve">на выпуске (-ах) </w:t>
      </w:r>
      <w:r w:rsidR="00E867F2" w:rsidRPr="00FD473C">
        <w:rPr>
          <w:rFonts w:ascii="Times New Roman" w:hAnsi="Times New Roman" w:cs="Times New Roman"/>
          <w:sz w:val="28"/>
          <w:szCs w:val="28"/>
        </w:rPr>
        <w:t xml:space="preserve">7 </w:t>
      </w:r>
      <w:r w:rsidR="000C2E8A">
        <w:rPr>
          <w:rFonts w:ascii="Times New Roman" w:hAnsi="Times New Roman" w:cs="Times New Roman"/>
          <w:sz w:val="28"/>
          <w:szCs w:val="28"/>
        </w:rPr>
        <w:t>(семи</w:t>
      </w:r>
      <w:proofErr w:type="gramStart"/>
      <w:r w:rsidR="000C2E8A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E867F2" w:rsidRPr="00FD473C">
        <w:rPr>
          <w:rFonts w:ascii="Times New Roman" w:hAnsi="Times New Roman" w:cs="Times New Roman"/>
          <w:sz w:val="28"/>
          <w:szCs w:val="28"/>
        </w:rPr>
        <w:t>суточных оперативных измерен</w:t>
      </w:r>
      <w:r w:rsidR="00572B88" w:rsidRPr="00FD473C">
        <w:rPr>
          <w:rFonts w:ascii="Times New Roman" w:hAnsi="Times New Roman" w:cs="Times New Roman"/>
          <w:sz w:val="28"/>
          <w:szCs w:val="28"/>
        </w:rPr>
        <w:t xml:space="preserve">ий </w:t>
      </w:r>
      <w:r w:rsidR="008A53C5" w:rsidRPr="00FD473C">
        <w:rPr>
          <w:rFonts w:ascii="Times New Roman" w:hAnsi="Times New Roman" w:cs="Times New Roman"/>
          <w:sz w:val="28"/>
          <w:szCs w:val="28"/>
        </w:rPr>
        <w:t>по определению параметров потока сточной</w:t>
      </w:r>
      <w:r w:rsidR="00572B88" w:rsidRPr="00FD473C">
        <w:rPr>
          <w:rFonts w:ascii="Times New Roman" w:hAnsi="Times New Roman" w:cs="Times New Roman"/>
          <w:sz w:val="28"/>
          <w:szCs w:val="28"/>
        </w:rPr>
        <w:t xml:space="preserve"> вод</w:t>
      </w:r>
      <w:r w:rsidR="008A53C5" w:rsidRPr="00FD473C">
        <w:rPr>
          <w:rFonts w:ascii="Times New Roman" w:hAnsi="Times New Roman" w:cs="Times New Roman"/>
          <w:sz w:val="28"/>
          <w:szCs w:val="28"/>
        </w:rPr>
        <w:t>ы</w:t>
      </w:r>
      <w:r w:rsidR="00572B88" w:rsidRPr="00FD473C">
        <w:rPr>
          <w:rFonts w:ascii="Times New Roman" w:hAnsi="Times New Roman" w:cs="Times New Roman"/>
          <w:sz w:val="28"/>
          <w:szCs w:val="28"/>
        </w:rPr>
        <w:t xml:space="preserve"> </w:t>
      </w:r>
      <w:r w:rsidR="008A53C5" w:rsidRPr="00FD473C">
        <w:rPr>
          <w:rFonts w:ascii="Times New Roman" w:hAnsi="Times New Roman" w:cs="Times New Roman"/>
          <w:sz w:val="28"/>
          <w:szCs w:val="28"/>
        </w:rPr>
        <w:t>с включением в цикл измерений</w:t>
      </w:r>
      <w:r w:rsidR="00E867F2" w:rsidRPr="00FD473C">
        <w:rPr>
          <w:rFonts w:ascii="Times New Roman" w:hAnsi="Times New Roman" w:cs="Times New Roman"/>
          <w:sz w:val="28"/>
          <w:szCs w:val="28"/>
        </w:rPr>
        <w:t xml:space="preserve"> выходных дней </w:t>
      </w:r>
      <w:r w:rsidR="00100895" w:rsidRPr="00FD473C">
        <w:rPr>
          <w:rFonts w:ascii="Times New Roman" w:hAnsi="Times New Roman" w:cs="Times New Roman"/>
          <w:sz w:val="28"/>
          <w:szCs w:val="28"/>
        </w:rPr>
        <w:t>(</w:t>
      </w:r>
      <w:r w:rsidR="00951AD0" w:rsidRPr="00FD473C">
        <w:rPr>
          <w:rFonts w:ascii="Times New Roman" w:hAnsi="Times New Roman" w:cs="Times New Roman"/>
          <w:sz w:val="28"/>
          <w:szCs w:val="28"/>
        </w:rPr>
        <w:t>при необходимости и дождливого периода)</w:t>
      </w:r>
      <w:r w:rsidR="00307477">
        <w:rPr>
          <w:rFonts w:ascii="Times New Roman" w:hAnsi="Times New Roman" w:cs="Times New Roman"/>
          <w:sz w:val="28"/>
          <w:szCs w:val="28"/>
        </w:rPr>
        <w:t xml:space="preserve">. Результаты измерений </w:t>
      </w:r>
      <w:r w:rsidR="00313587">
        <w:rPr>
          <w:rFonts w:ascii="Times New Roman" w:hAnsi="Times New Roman" w:cs="Times New Roman"/>
          <w:sz w:val="28"/>
          <w:szCs w:val="28"/>
        </w:rPr>
        <w:t>оформ</w:t>
      </w:r>
      <w:r w:rsidR="00307477">
        <w:rPr>
          <w:rFonts w:ascii="Times New Roman" w:hAnsi="Times New Roman" w:cs="Times New Roman"/>
          <w:sz w:val="28"/>
          <w:szCs w:val="28"/>
        </w:rPr>
        <w:t>ляются</w:t>
      </w:r>
      <w:r w:rsidR="00CE15DB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897AE9" w:rsidRPr="00FD473C">
        <w:rPr>
          <w:rFonts w:ascii="Times New Roman" w:hAnsi="Times New Roman" w:cs="Times New Roman"/>
          <w:sz w:val="28"/>
          <w:szCs w:val="28"/>
        </w:rPr>
        <w:t xml:space="preserve"> в Приложении №2</w:t>
      </w:r>
      <w:r w:rsidR="006E2095" w:rsidRPr="00FD473C">
        <w:rPr>
          <w:rFonts w:ascii="Times New Roman" w:hAnsi="Times New Roman" w:cs="Times New Roman"/>
          <w:sz w:val="28"/>
          <w:szCs w:val="28"/>
        </w:rPr>
        <w:t>.</w:t>
      </w:r>
    </w:p>
    <w:p w:rsidR="00D22EA1" w:rsidRPr="00C85818" w:rsidRDefault="00D22EA1" w:rsidP="00D22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818">
        <w:rPr>
          <w:rFonts w:ascii="Times New Roman" w:hAnsi="Times New Roman" w:cs="Times New Roman"/>
          <w:sz w:val="28"/>
          <w:szCs w:val="28"/>
        </w:rPr>
        <w:t xml:space="preserve">Результаты обследования оформляются в виде акта, </w:t>
      </w:r>
      <w:proofErr w:type="gramStart"/>
      <w:r w:rsidRPr="00C8581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C85818">
        <w:rPr>
          <w:rFonts w:ascii="Times New Roman" w:hAnsi="Times New Roman" w:cs="Times New Roman"/>
          <w:sz w:val="28"/>
          <w:szCs w:val="28"/>
        </w:rPr>
        <w:t xml:space="preserve"> №1. </w:t>
      </w:r>
    </w:p>
    <w:p w:rsidR="00572B88" w:rsidRPr="00FD473C" w:rsidRDefault="003C3847" w:rsidP="003C38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D22E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2B88" w:rsidRPr="00FD473C">
        <w:rPr>
          <w:rFonts w:ascii="Times New Roman" w:hAnsi="Times New Roman" w:cs="Times New Roman"/>
          <w:sz w:val="28"/>
          <w:szCs w:val="28"/>
        </w:rPr>
        <w:t>При проведении опер</w:t>
      </w:r>
      <w:r w:rsidR="00CF4F2D" w:rsidRPr="00FD473C">
        <w:rPr>
          <w:rFonts w:ascii="Times New Roman" w:hAnsi="Times New Roman" w:cs="Times New Roman"/>
          <w:sz w:val="28"/>
          <w:szCs w:val="28"/>
        </w:rPr>
        <w:t xml:space="preserve">ативных измерений по пункту </w:t>
      </w:r>
      <w:r w:rsidR="00DD1CC2">
        <w:rPr>
          <w:rFonts w:ascii="Times New Roman" w:hAnsi="Times New Roman" w:cs="Times New Roman"/>
          <w:sz w:val="28"/>
          <w:szCs w:val="28"/>
        </w:rPr>
        <w:t>2</w:t>
      </w:r>
      <w:r w:rsidR="00E20350">
        <w:rPr>
          <w:rFonts w:ascii="Times New Roman" w:hAnsi="Times New Roman" w:cs="Times New Roman"/>
          <w:sz w:val="28"/>
          <w:szCs w:val="28"/>
        </w:rPr>
        <w:t xml:space="preserve">.1. </w:t>
      </w:r>
      <w:r w:rsidR="00572B88" w:rsidRPr="00FD473C">
        <w:rPr>
          <w:rFonts w:ascii="Times New Roman" w:hAnsi="Times New Roman" w:cs="Times New Roman"/>
          <w:sz w:val="28"/>
          <w:szCs w:val="28"/>
        </w:rPr>
        <w:t>применяются</w:t>
      </w:r>
      <w:r w:rsidR="00CE15DB">
        <w:rPr>
          <w:rFonts w:ascii="Times New Roman" w:hAnsi="Times New Roman" w:cs="Times New Roman"/>
          <w:sz w:val="28"/>
          <w:szCs w:val="28"/>
        </w:rPr>
        <w:t xml:space="preserve"> являющиеся собственностью обследующей организации временные</w:t>
      </w:r>
      <w:r w:rsidR="00572B88" w:rsidRPr="00FD473C">
        <w:rPr>
          <w:rFonts w:ascii="Times New Roman" w:hAnsi="Times New Roman" w:cs="Times New Roman"/>
          <w:sz w:val="28"/>
          <w:szCs w:val="28"/>
        </w:rPr>
        <w:t xml:space="preserve"> средства измерения сточных вод, </w:t>
      </w:r>
      <w:r w:rsidR="00347525">
        <w:rPr>
          <w:rFonts w:ascii="Times New Roman" w:hAnsi="Times New Roman" w:cs="Times New Roman"/>
          <w:sz w:val="28"/>
          <w:szCs w:val="28"/>
        </w:rPr>
        <w:t>сертифицированные,</w:t>
      </w:r>
      <w:r w:rsidR="00951AD0" w:rsidRPr="00FD473C">
        <w:rPr>
          <w:rFonts w:ascii="Times New Roman" w:hAnsi="Times New Roman" w:cs="Times New Roman"/>
          <w:sz w:val="28"/>
          <w:szCs w:val="28"/>
        </w:rPr>
        <w:t xml:space="preserve"> зарегистрированные в Государственном реестре средств измерений Российской Федерации, имеющие действующую поверку и методику</w:t>
      </w:r>
      <w:r w:rsidR="00572B88" w:rsidRPr="00FD473C">
        <w:rPr>
          <w:rFonts w:ascii="Times New Roman" w:hAnsi="Times New Roman" w:cs="Times New Roman"/>
          <w:sz w:val="28"/>
          <w:szCs w:val="28"/>
        </w:rPr>
        <w:t xml:space="preserve"> (мет</w:t>
      </w:r>
      <w:r w:rsidR="00951AD0" w:rsidRPr="00FD473C">
        <w:rPr>
          <w:rFonts w:ascii="Times New Roman" w:hAnsi="Times New Roman" w:cs="Times New Roman"/>
          <w:sz w:val="28"/>
          <w:szCs w:val="28"/>
        </w:rPr>
        <w:t>од</w:t>
      </w:r>
      <w:r w:rsidR="00572B88" w:rsidRPr="00FD473C">
        <w:rPr>
          <w:rFonts w:ascii="Times New Roman" w:hAnsi="Times New Roman" w:cs="Times New Roman"/>
          <w:sz w:val="28"/>
          <w:szCs w:val="28"/>
        </w:rPr>
        <w:t xml:space="preserve">) </w:t>
      </w:r>
      <w:r w:rsidR="00951AD0" w:rsidRPr="00FD473C">
        <w:rPr>
          <w:rFonts w:ascii="Times New Roman" w:hAnsi="Times New Roman" w:cs="Times New Roman"/>
          <w:sz w:val="28"/>
          <w:szCs w:val="28"/>
        </w:rPr>
        <w:t>выполнения измерений объемов ст</w:t>
      </w:r>
      <w:r w:rsidR="00347525">
        <w:rPr>
          <w:rFonts w:ascii="Times New Roman" w:hAnsi="Times New Roman" w:cs="Times New Roman"/>
          <w:sz w:val="28"/>
          <w:szCs w:val="28"/>
        </w:rPr>
        <w:t xml:space="preserve">очных вод, если </w:t>
      </w:r>
      <w:r w:rsidR="00EB3619">
        <w:rPr>
          <w:rFonts w:ascii="Times New Roman" w:hAnsi="Times New Roman" w:cs="Times New Roman"/>
          <w:sz w:val="28"/>
          <w:szCs w:val="28"/>
        </w:rPr>
        <w:t>ниже</w:t>
      </w:r>
      <w:r w:rsidR="002163D9">
        <w:rPr>
          <w:rFonts w:ascii="Times New Roman" w:hAnsi="Times New Roman" w:cs="Times New Roman"/>
          <w:sz w:val="28"/>
          <w:szCs w:val="28"/>
        </w:rPr>
        <w:t>упомянутая методика</w:t>
      </w:r>
      <w:r w:rsidR="00347525">
        <w:rPr>
          <w:rFonts w:ascii="Times New Roman" w:hAnsi="Times New Roman" w:cs="Times New Roman"/>
          <w:sz w:val="28"/>
          <w:szCs w:val="28"/>
        </w:rPr>
        <w:t xml:space="preserve"> применима</w:t>
      </w:r>
      <w:r w:rsidR="00951AD0" w:rsidRPr="00FD473C">
        <w:rPr>
          <w:rFonts w:ascii="Times New Roman" w:hAnsi="Times New Roman" w:cs="Times New Roman"/>
          <w:sz w:val="28"/>
          <w:szCs w:val="28"/>
        </w:rPr>
        <w:t xml:space="preserve"> в данном случае</w:t>
      </w:r>
      <w:r w:rsidR="00D62487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proofErr w:type="gramEnd"/>
    </w:p>
    <w:p w:rsidR="00396676" w:rsidRPr="003C3847" w:rsidRDefault="003C3847" w:rsidP="003C38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17250F" w:rsidRPr="003C3847">
        <w:rPr>
          <w:rFonts w:ascii="Times New Roman" w:hAnsi="Times New Roman" w:cs="Times New Roman"/>
          <w:sz w:val="28"/>
          <w:szCs w:val="28"/>
        </w:rPr>
        <w:t>Организация измерений на основе расходомеро</w:t>
      </w:r>
      <w:r w:rsidR="00951AD0" w:rsidRPr="003C3847">
        <w:rPr>
          <w:rFonts w:ascii="Times New Roman" w:hAnsi="Times New Roman" w:cs="Times New Roman"/>
          <w:sz w:val="28"/>
          <w:szCs w:val="28"/>
        </w:rPr>
        <w:t xml:space="preserve">в – </w:t>
      </w:r>
      <w:r w:rsidR="0017250F" w:rsidRPr="003C3847">
        <w:rPr>
          <w:rFonts w:ascii="Times New Roman" w:hAnsi="Times New Roman" w:cs="Times New Roman"/>
          <w:sz w:val="28"/>
          <w:szCs w:val="28"/>
        </w:rPr>
        <w:t>уровнемеров с выполнением измерений по МИ 2220-96 (ЭХО-Р-02, Взлет РСЛ и др.).</w:t>
      </w:r>
    </w:p>
    <w:p w:rsidR="005636DD" w:rsidRPr="003C3847" w:rsidRDefault="003C3847" w:rsidP="003C38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17250F" w:rsidRPr="003C3847">
        <w:rPr>
          <w:rFonts w:ascii="Times New Roman" w:hAnsi="Times New Roman" w:cs="Times New Roman"/>
          <w:sz w:val="28"/>
          <w:szCs w:val="28"/>
        </w:rPr>
        <w:t>Организация измерений на основ</w:t>
      </w:r>
      <w:r w:rsidR="000C2E8A" w:rsidRPr="003C3847">
        <w:rPr>
          <w:rFonts w:ascii="Times New Roman" w:hAnsi="Times New Roman" w:cs="Times New Roman"/>
          <w:sz w:val="28"/>
          <w:szCs w:val="28"/>
        </w:rPr>
        <w:t xml:space="preserve">е расходомеров – счетчиков  </w:t>
      </w:r>
      <w:r w:rsidR="0017250F" w:rsidRPr="003C3847">
        <w:rPr>
          <w:rFonts w:ascii="Times New Roman" w:hAnsi="Times New Roman" w:cs="Times New Roman"/>
          <w:sz w:val="28"/>
          <w:szCs w:val="28"/>
        </w:rPr>
        <w:t xml:space="preserve"> </w:t>
      </w:r>
      <w:r w:rsidR="0059396B" w:rsidRPr="003C3847">
        <w:rPr>
          <w:rFonts w:ascii="Times New Roman" w:hAnsi="Times New Roman" w:cs="Times New Roman"/>
          <w:sz w:val="28"/>
          <w:szCs w:val="28"/>
        </w:rPr>
        <w:t xml:space="preserve">двухканальных (уровень-скорость, на основе допплеровского эффекта) </w:t>
      </w:r>
      <w:r w:rsidR="00396676" w:rsidRPr="003C3847">
        <w:rPr>
          <w:rFonts w:ascii="Times New Roman" w:hAnsi="Times New Roman" w:cs="Times New Roman"/>
          <w:sz w:val="28"/>
          <w:szCs w:val="28"/>
        </w:rPr>
        <w:t>по методу Доплера</w:t>
      </w:r>
      <w:r w:rsidR="0059396B" w:rsidRPr="003C3847">
        <w:rPr>
          <w:rFonts w:ascii="Times New Roman" w:hAnsi="Times New Roman" w:cs="Times New Roman"/>
          <w:sz w:val="28"/>
          <w:szCs w:val="28"/>
        </w:rPr>
        <w:t xml:space="preserve"> </w:t>
      </w:r>
      <w:r w:rsidR="00396676" w:rsidRPr="003C3847">
        <w:rPr>
          <w:rFonts w:ascii="Times New Roman" w:hAnsi="Times New Roman" w:cs="Times New Roman"/>
          <w:sz w:val="28"/>
          <w:szCs w:val="28"/>
        </w:rPr>
        <w:t>(</w:t>
      </w:r>
      <w:r w:rsidR="0059396B" w:rsidRPr="003C3847">
        <w:rPr>
          <w:rFonts w:ascii="Times New Roman" w:hAnsi="Times New Roman" w:cs="Times New Roman"/>
          <w:sz w:val="28"/>
          <w:szCs w:val="28"/>
        </w:rPr>
        <w:t xml:space="preserve">МВИ ФР.1.29.2003.00894 или МВИ </w:t>
      </w:r>
      <w:proofErr w:type="gramStart"/>
      <w:r w:rsidR="0059396B" w:rsidRPr="003C3847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="0059396B" w:rsidRPr="003C3847">
        <w:rPr>
          <w:rFonts w:ascii="Times New Roman" w:hAnsi="Times New Roman" w:cs="Times New Roman"/>
          <w:sz w:val="28"/>
          <w:szCs w:val="28"/>
        </w:rPr>
        <w:t xml:space="preserve"> 1.31.2005.01607</w:t>
      </w:r>
      <w:r w:rsidR="00396676" w:rsidRPr="003C3847">
        <w:rPr>
          <w:rFonts w:ascii="Times New Roman" w:hAnsi="Times New Roman" w:cs="Times New Roman"/>
          <w:sz w:val="28"/>
          <w:szCs w:val="28"/>
        </w:rPr>
        <w:t>)</w:t>
      </w:r>
      <w:r w:rsidR="0059396B" w:rsidRPr="003C3847">
        <w:rPr>
          <w:rFonts w:ascii="Times New Roman" w:hAnsi="Times New Roman" w:cs="Times New Roman"/>
          <w:sz w:val="28"/>
          <w:szCs w:val="28"/>
        </w:rPr>
        <w:t xml:space="preserve"> (</w:t>
      </w:r>
      <w:r w:rsidR="0059396B" w:rsidRPr="003C3847">
        <w:rPr>
          <w:rFonts w:ascii="Times New Roman" w:hAnsi="Times New Roman" w:cs="Times New Roman"/>
          <w:sz w:val="28"/>
          <w:szCs w:val="28"/>
          <w:lang w:val="en-US"/>
        </w:rPr>
        <w:t>Mainstream</w:t>
      </w:r>
      <w:r w:rsidR="0059396B" w:rsidRPr="003C3847">
        <w:rPr>
          <w:rFonts w:ascii="Times New Roman" w:hAnsi="Times New Roman" w:cs="Times New Roman"/>
          <w:sz w:val="28"/>
          <w:szCs w:val="28"/>
        </w:rPr>
        <w:t xml:space="preserve"> </w:t>
      </w:r>
      <w:r w:rsidR="0059396B" w:rsidRPr="003C384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9396B" w:rsidRPr="003C3847">
        <w:rPr>
          <w:rFonts w:ascii="Times New Roman" w:hAnsi="Times New Roman" w:cs="Times New Roman"/>
          <w:sz w:val="28"/>
          <w:szCs w:val="28"/>
        </w:rPr>
        <w:t xml:space="preserve">, </w:t>
      </w:r>
      <w:r w:rsidR="0059396B" w:rsidRPr="003C3847">
        <w:rPr>
          <w:rFonts w:ascii="Times New Roman" w:hAnsi="Times New Roman" w:cs="Times New Roman"/>
          <w:sz w:val="28"/>
          <w:szCs w:val="28"/>
          <w:lang w:val="en-US"/>
        </w:rPr>
        <w:t>ISCO</w:t>
      </w:r>
      <w:r w:rsidR="00B35B84" w:rsidRPr="003C3847">
        <w:rPr>
          <w:rFonts w:ascii="Times New Roman" w:hAnsi="Times New Roman" w:cs="Times New Roman"/>
          <w:sz w:val="28"/>
          <w:szCs w:val="28"/>
        </w:rPr>
        <w:t xml:space="preserve"> 4250</w:t>
      </w:r>
      <w:r w:rsidR="0059396B" w:rsidRPr="003C3847">
        <w:rPr>
          <w:rFonts w:ascii="Times New Roman" w:hAnsi="Times New Roman" w:cs="Times New Roman"/>
          <w:sz w:val="28"/>
          <w:szCs w:val="28"/>
        </w:rPr>
        <w:t xml:space="preserve">, </w:t>
      </w:r>
      <w:r w:rsidR="0059396B" w:rsidRPr="003C3847">
        <w:rPr>
          <w:rFonts w:ascii="Times New Roman" w:hAnsi="Times New Roman" w:cs="Times New Roman"/>
          <w:sz w:val="28"/>
          <w:szCs w:val="28"/>
          <w:lang w:val="en-US"/>
        </w:rPr>
        <w:t>ADS</w:t>
      </w:r>
      <w:r w:rsidR="0059396B" w:rsidRPr="003C3847">
        <w:rPr>
          <w:rFonts w:ascii="Times New Roman" w:hAnsi="Times New Roman" w:cs="Times New Roman"/>
          <w:sz w:val="28"/>
          <w:szCs w:val="28"/>
        </w:rPr>
        <w:t xml:space="preserve"> 3600, </w:t>
      </w:r>
      <w:r w:rsidR="0059396B" w:rsidRPr="003C3847">
        <w:rPr>
          <w:rFonts w:ascii="Times New Roman" w:hAnsi="Times New Roman" w:cs="Times New Roman"/>
          <w:sz w:val="28"/>
          <w:szCs w:val="28"/>
          <w:lang w:val="en-US"/>
        </w:rPr>
        <w:t>Sigma</w:t>
      </w:r>
      <w:r w:rsidR="00396676" w:rsidRPr="003C3847">
        <w:rPr>
          <w:rFonts w:ascii="Times New Roman" w:hAnsi="Times New Roman" w:cs="Times New Roman"/>
          <w:sz w:val="28"/>
          <w:szCs w:val="28"/>
        </w:rPr>
        <w:t xml:space="preserve">, портативный PCM F, стационарный </w:t>
      </w:r>
      <w:r w:rsidR="00396676" w:rsidRPr="003C3847">
        <w:rPr>
          <w:rFonts w:ascii="Times New Roman" w:hAnsi="Times New Roman" w:cs="Times New Roman"/>
          <w:sz w:val="28"/>
          <w:szCs w:val="28"/>
          <w:lang w:val="en-US"/>
        </w:rPr>
        <w:t>OCM</w:t>
      </w:r>
      <w:r w:rsidR="00396676" w:rsidRPr="003C3847">
        <w:rPr>
          <w:rFonts w:ascii="Times New Roman" w:hAnsi="Times New Roman" w:cs="Times New Roman"/>
          <w:sz w:val="28"/>
          <w:szCs w:val="28"/>
        </w:rPr>
        <w:t xml:space="preserve"> </w:t>
      </w:r>
      <w:r w:rsidR="00396676" w:rsidRPr="003C384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9396B" w:rsidRPr="003C3847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396676" w:rsidRPr="003C3847" w:rsidRDefault="003C3847" w:rsidP="003C38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r w:rsidR="0059396B" w:rsidRPr="003C3847">
        <w:rPr>
          <w:rFonts w:ascii="Times New Roman" w:hAnsi="Times New Roman" w:cs="Times New Roman"/>
          <w:sz w:val="28"/>
          <w:szCs w:val="28"/>
        </w:rPr>
        <w:t>Организация измерений на основе расходомеров</w:t>
      </w:r>
      <w:r w:rsidR="00396676" w:rsidRPr="003C3847">
        <w:rPr>
          <w:rFonts w:ascii="Times New Roman" w:hAnsi="Times New Roman" w:cs="Times New Roman"/>
          <w:sz w:val="28"/>
          <w:szCs w:val="28"/>
        </w:rPr>
        <w:t xml:space="preserve"> </w:t>
      </w:r>
      <w:r w:rsidR="0059396B" w:rsidRPr="003C3847">
        <w:rPr>
          <w:rFonts w:ascii="Times New Roman" w:hAnsi="Times New Roman" w:cs="Times New Roman"/>
          <w:sz w:val="28"/>
          <w:szCs w:val="28"/>
        </w:rPr>
        <w:t>–</w:t>
      </w:r>
      <w:r w:rsidR="00396676" w:rsidRPr="003C3847">
        <w:rPr>
          <w:rFonts w:ascii="Times New Roman" w:hAnsi="Times New Roman" w:cs="Times New Roman"/>
          <w:sz w:val="28"/>
          <w:szCs w:val="28"/>
        </w:rPr>
        <w:t xml:space="preserve"> </w:t>
      </w:r>
      <w:r w:rsidR="00FD473C" w:rsidRPr="003C3847">
        <w:rPr>
          <w:rFonts w:ascii="Times New Roman" w:hAnsi="Times New Roman" w:cs="Times New Roman"/>
          <w:sz w:val="28"/>
          <w:szCs w:val="28"/>
        </w:rPr>
        <w:t>счетчиков по методу п</w:t>
      </w:r>
      <w:r w:rsidR="0059396B" w:rsidRPr="003C3847">
        <w:rPr>
          <w:rFonts w:ascii="Times New Roman" w:hAnsi="Times New Roman" w:cs="Times New Roman"/>
          <w:sz w:val="28"/>
          <w:szCs w:val="28"/>
        </w:rPr>
        <w:t xml:space="preserve">реобразования безнапорного потока в </w:t>
      </w:r>
      <w:proofErr w:type="gramStart"/>
      <w:r w:rsidR="0059396B" w:rsidRPr="003C3847">
        <w:rPr>
          <w:rFonts w:ascii="Times New Roman" w:hAnsi="Times New Roman" w:cs="Times New Roman"/>
          <w:sz w:val="28"/>
          <w:szCs w:val="28"/>
        </w:rPr>
        <w:t>напорный</w:t>
      </w:r>
      <w:proofErr w:type="gramEnd"/>
      <w:r w:rsidR="0059396B" w:rsidRPr="003C38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9396B" w:rsidRPr="003C3847">
        <w:rPr>
          <w:rFonts w:ascii="Times New Roman" w:hAnsi="Times New Roman" w:cs="Times New Roman"/>
          <w:sz w:val="28"/>
          <w:szCs w:val="28"/>
        </w:rPr>
        <w:t>Sewer-Mag</w:t>
      </w:r>
      <w:proofErr w:type="spellEnd"/>
      <w:r w:rsidR="0059396B" w:rsidRPr="003C3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396B" w:rsidRPr="003C3847">
        <w:rPr>
          <w:rFonts w:ascii="Times New Roman" w:hAnsi="Times New Roman" w:cs="Times New Roman"/>
          <w:sz w:val="28"/>
          <w:szCs w:val="28"/>
        </w:rPr>
        <w:t>Observer</w:t>
      </w:r>
      <w:proofErr w:type="spellEnd"/>
      <w:r w:rsidR="0059396B" w:rsidRPr="003C3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96B" w:rsidRPr="003C3847">
        <w:rPr>
          <w:rFonts w:ascii="Times New Roman" w:hAnsi="Times New Roman" w:cs="Times New Roman"/>
          <w:sz w:val="28"/>
          <w:szCs w:val="28"/>
        </w:rPr>
        <w:t>fm</w:t>
      </w:r>
      <w:proofErr w:type="spellEnd"/>
      <w:r w:rsidR="0059396B" w:rsidRPr="003C3847">
        <w:rPr>
          <w:rFonts w:ascii="Times New Roman" w:hAnsi="Times New Roman" w:cs="Times New Roman"/>
          <w:sz w:val="28"/>
          <w:szCs w:val="28"/>
        </w:rPr>
        <w:t xml:space="preserve"> 2, NPP</w:t>
      </w:r>
      <w:r w:rsidR="00951AD0" w:rsidRPr="003C3847">
        <w:rPr>
          <w:rFonts w:ascii="Times New Roman" w:hAnsi="Times New Roman" w:cs="Times New Roman"/>
          <w:sz w:val="28"/>
          <w:szCs w:val="28"/>
        </w:rPr>
        <w:t xml:space="preserve">, </w:t>
      </w:r>
      <w:r w:rsidR="00E07373" w:rsidRPr="003C3847">
        <w:rPr>
          <w:rFonts w:ascii="Times New Roman" w:hAnsi="Times New Roman" w:cs="Times New Roman"/>
          <w:sz w:val="28"/>
          <w:szCs w:val="28"/>
        </w:rPr>
        <w:t xml:space="preserve">устройство </w:t>
      </w:r>
      <w:r w:rsidR="00951AD0" w:rsidRPr="003C3847">
        <w:rPr>
          <w:rFonts w:ascii="Times New Roman" w:hAnsi="Times New Roman" w:cs="Times New Roman"/>
          <w:sz w:val="28"/>
          <w:szCs w:val="28"/>
        </w:rPr>
        <w:t>мини КНС</w:t>
      </w:r>
      <w:r w:rsidR="0059396B" w:rsidRPr="003C3847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59396B" w:rsidRPr="003C3847" w:rsidRDefault="003C3847" w:rsidP="003C38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</w:t>
      </w:r>
      <w:r w:rsidR="00396676" w:rsidRPr="003C3847">
        <w:rPr>
          <w:rFonts w:ascii="Times New Roman" w:hAnsi="Times New Roman" w:cs="Times New Roman"/>
          <w:sz w:val="28"/>
          <w:szCs w:val="28"/>
        </w:rPr>
        <w:t>Организация измерений на основе расх</w:t>
      </w:r>
      <w:r w:rsidR="00FD473C" w:rsidRPr="003C3847">
        <w:rPr>
          <w:rFonts w:ascii="Times New Roman" w:hAnsi="Times New Roman" w:cs="Times New Roman"/>
          <w:sz w:val="28"/>
          <w:szCs w:val="28"/>
        </w:rPr>
        <w:t xml:space="preserve">одомеров – счетчиков по методу </w:t>
      </w:r>
      <w:proofErr w:type="spellStart"/>
      <w:r w:rsidR="00FD473C" w:rsidRPr="003C3847">
        <w:rPr>
          <w:rFonts w:ascii="Times New Roman" w:hAnsi="Times New Roman" w:cs="Times New Roman"/>
          <w:sz w:val="28"/>
          <w:szCs w:val="28"/>
        </w:rPr>
        <w:t>к</w:t>
      </w:r>
      <w:r w:rsidR="00396676" w:rsidRPr="003C3847">
        <w:rPr>
          <w:rFonts w:ascii="Times New Roman" w:hAnsi="Times New Roman" w:cs="Times New Roman"/>
          <w:sz w:val="28"/>
          <w:szCs w:val="28"/>
        </w:rPr>
        <w:t>росс-корреляции</w:t>
      </w:r>
      <w:proofErr w:type="spellEnd"/>
      <w:r w:rsidR="00396676" w:rsidRPr="003C3847">
        <w:rPr>
          <w:rFonts w:ascii="Times New Roman" w:hAnsi="Times New Roman" w:cs="Times New Roman"/>
          <w:sz w:val="28"/>
          <w:szCs w:val="28"/>
        </w:rPr>
        <w:t xml:space="preserve"> (портативные PCM </w:t>
      </w:r>
      <w:proofErr w:type="spellStart"/>
      <w:r w:rsidR="00396676" w:rsidRPr="003C3847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="00396676" w:rsidRPr="003C3847">
        <w:rPr>
          <w:rFonts w:ascii="Times New Roman" w:hAnsi="Times New Roman" w:cs="Times New Roman"/>
          <w:sz w:val="28"/>
          <w:szCs w:val="28"/>
        </w:rPr>
        <w:t xml:space="preserve">, PCM 4, </w:t>
      </w:r>
      <w:proofErr w:type="gramStart"/>
      <w:r w:rsidR="00396676" w:rsidRPr="003C3847">
        <w:rPr>
          <w:rFonts w:ascii="Times New Roman" w:hAnsi="Times New Roman" w:cs="Times New Roman"/>
          <w:sz w:val="28"/>
          <w:szCs w:val="28"/>
        </w:rPr>
        <w:t>стационарный</w:t>
      </w:r>
      <w:proofErr w:type="gramEnd"/>
      <w:r w:rsidR="00396676" w:rsidRPr="003C3847">
        <w:rPr>
          <w:rFonts w:ascii="Times New Roman" w:hAnsi="Times New Roman" w:cs="Times New Roman"/>
          <w:sz w:val="28"/>
          <w:szCs w:val="28"/>
        </w:rPr>
        <w:t xml:space="preserve"> OCM </w:t>
      </w:r>
      <w:proofErr w:type="spellStart"/>
      <w:r w:rsidR="00396676" w:rsidRPr="003C3847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="00396676" w:rsidRPr="003C3847">
        <w:rPr>
          <w:rFonts w:ascii="Times New Roman" w:hAnsi="Times New Roman" w:cs="Times New Roman"/>
          <w:sz w:val="28"/>
          <w:szCs w:val="28"/>
        </w:rPr>
        <w:t xml:space="preserve"> CF, датчики для приборов PCM </w:t>
      </w:r>
      <w:proofErr w:type="spellStart"/>
      <w:r w:rsidR="00396676" w:rsidRPr="003C3847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="00396676" w:rsidRPr="003C3847">
        <w:rPr>
          <w:rFonts w:ascii="Times New Roman" w:hAnsi="Times New Roman" w:cs="Times New Roman"/>
          <w:sz w:val="28"/>
          <w:szCs w:val="28"/>
        </w:rPr>
        <w:t xml:space="preserve">, PCM 4, OCM </w:t>
      </w:r>
      <w:proofErr w:type="spellStart"/>
      <w:r w:rsidR="00396676" w:rsidRPr="003C3847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="00396676" w:rsidRPr="003C3847">
        <w:rPr>
          <w:rFonts w:ascii="Times New Roman" w:hAnsi="Times New Roman" w:cs="Times New Roman"/>
          <w:sz w:val="28"/>
          <w:szCs w:val="28"/>
        </w:rPr>
        <w:t xml:space="preserve"> CF)</w:t>
      </w:r>
      <w:r w:rsidR="00AD753E" w:rsidRPr="003C3847">
        <w:rPr>
          <w:rFonts w:ascii="Times New Roman" w:hAnsi="Times New Roman" w:cs="Times New Roman"/>
          <w:sz w:val="28"/>
          <w:szCs w:val="28"/>
        </w:rPr>
        <w:t>.</w:t>
      </w:r>
    </w:p>
    <w:p w:rsidR="00AD753E" w:rsidRPr="003C3847" w:rsidRDefault="003C3847" w:rsidP="003C38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2.3.5. </w:t>
      </w:r>
      <w:r w:rsidR="00AD753E" w:rsidRPr="003C3847">
        <w:rPr>
          <w:rFonts w:ascii="Times New Roman" w:hAnsi="Times New Roman" w:cs="Times New Roman"/>
          <w:sz w:val="28"/>
          <w:szCs w:val="28"/>
        </w:rPr>
        <w:t xml:space="preserve">Организация измерений на основе расходомеров – счетчиков </w:t>
      </w:r>
      <w:r w:rsidR="0020730F" w:rsidRPr="003C3847">
        <w:rPr>
          <w:rFonts w:ascii="Times New Roman" w:hAnsi="Times New Roman" w:cs="Times New Roman"/>
          <w:sz w:val="28"/>
          <w:szCs w:val="28"/>
        </w:rPr>
        <w:t xml:space="preserve">радарного </w:t>
      </w:r>
      <w:r w:rsidR="00AA0802" w:rsidRPr="003C3847">
        <w:rPr>
          <w:rFonts w:ascii="Times New Roman" w:hAnsi="Times New Roman" w:cs="Times New Roman"/>
          <w:sz w:val="28"/>
          <w:szCs w:val="28"/>
        </w:rPr>
        <w:t>типа (</w:t>
      </w:r>
      <w:r w:rsidR="00AA0802" w:rsidRPr="003C3847">
        <w:rPr>
          <w:rFonts w:ascii="Times New Roman" w:hAnsi="Times New Roman" w:cs="Times New Roman"/>
          <w:sz w:val="28"/>
          <w:szCs w:val="28"/>
          <w:lang w:val="en-US"/>
        </w:rPr>
        <w:t>FLO</w:t>
      </w:r>
      <w:r w:rsidR="00AA0802" w:rsidRPr="003C3847">
        <w:rPr>
          <w:rFonts w:ascii="Times New Roman" w:hAnsi="Times New Roman" w:cs="Times New Roman"/>
          <w:sz w:val="28"/>
          <w:szCs w:val="28"/>
        </w:rPr>
        <w:t xml:space="preserve"> </w:t>
      </w:r>
      <w:r w:rsidR="00AA0802" w:rsidRPr="003C3847">
        <w:rPr>
          <w:rFonts w:ascii="Times New Roman" w:hAnsi="Times New Roman" w:cs="Times New Roman"/>
          <w:sz w:val="28"/>
          <w:szCs w:val="28"/>
          <w:lang w:val="en-US"/>
        </w:rPr>
        <w:t>DAR</w:t>
      </w:r>
      <w:r w:rsidR="00AA0802" w:rsidRPr="003C3847">
        <w:rPr>
          <w:rFonts w:ascii="Times New Roman" w:hAnsi="Times New Roman" w:cs="Times New Roman"/>
          <w:sz w:val="28"/>
          <w:szCs w:val="28"/>
        </w:rPr>
        <w:t xml:space="preserve"> и др.)</w:t>
      </w:r>
      <w:r w:rsidR="00AD753E" w:rsidRPr="003C3847">
        <w:rPr>
          <w:rFonts w:ascii="Times New Roman" w:hAnsi="Times New Roman" w:cs="Times New Roman"/>
          <w:sz w:val="28"/>
          <w:szCs w:val="28"/>
        </w:rPr>
        <w:t>.</w:t>
      </w:r>
    </w:p>
    <w:p w:rsidR="00AD753E" w:rsidRPr="003C3847" w:rsidRDefault="003C3847" w:rsidP="003C38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2.3.6. </w:t>
      </w:r>
      <w:r w:rsidR="00AD753E" w:rsidRPr="003C3847">
        <w:rPr>
          <w:rFonts w:ascii="Times New Roman" w:hAnsi="Times New Roman" w:cs="Times New Roman"/>
          <w:sz w:val="28"/>
          <w:szCs w:val="28"/>
        </w:rPr>
        <w:t xml:space="preserve">Организация измерений на основе </w:t>
      </w:r>
      <w:r w:rsidR="00F92DA6" w:rsidRPr="003C3847">
        <w:rPr>
          <w:rFonts w:ascii="Times New Roman" w:hAnsi="Times New Roman" w:cs="Times New Roman"/>
          <w:sz w:val="28"/>
          <w:szCs w:val="28"/>
        </w:rPr>
        <w:t xml:space="preserve">электромагнитных </w:t>
      </w:r>
      <w:r w:rsidR="00FD473C" w:rsidRPr="003C3847">
        <w:rPr>
          <w:rFonts w:ascii="Times New Roman" w:hAnsi="Times New Roman" w:cs="Times New Roman"/>
          <w:sz w:val="28"/>
          <w:szCs w:val="28"/>
        </w:rPr>
        <w:t>расходомеров – с</w:t>
      </w:r>
      <w:r w:rsidR="00AD753E" w:rsidRPr="003C3847">
        <w:rPr>
          <w:rFonts w:ascii="Times New Roman" w:hAnsi="Times New Roman" w:cs="Times New Roman"/>
          <w:sz w:val="28"/>
          <w:szCs w:val="28"/>
        </w:rPr>
        <w:t xml:space="preserve">четчиков </w:t>
      </w:r>
      <w:r w:rsidR="004F507C" w:rsidRPr="003C3847">
        <w:rPr>
          <w:rFonts w:ascii="Times New Roman" w:hAnsi="Times New Roman" w:cs="Times New Roman"/>
          <w:sz w:val="28"/>
          <w:szCs w:val="28"/>
        </w:rPr>
        <w:t xml:space="preserve">(Взлет, </w:t>
      </w:r>
      <w:r w:rsidR="004F507C" w:rsidRPr="003C3847">
        <w:rPr>
          <w:rFonts w:ascii="Times New Roman" w:hAnsi="Times New Roman" w:cs="Times New Roman"/>
          <w:sz w:val="28"/>
          <w:szCs w:val="28"/>
          <w:lang w:val="en-US"/>
        </w:rPr>
        <w:t>Siemens</w:t>
      </w:r>
      <w:r w:rsidR="004F507C" w:rsidRPr="003C3847">
        <w:rPr>
          <w:rFonts w:ascii="Times New Roman" w:hAnsi="Times New Roman" w:cs="Times New Roman"/>
          <w:sz w:val="28"/>
          <w:szCs w:val="28"/>
        </w:rPr>
        <w:t xml:space="preserve"> и др.)</w:t>
      </w:r>
      <w:r w:rsidR="00AA0802" w:rsidRPr="003C38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AD0" w:rsidRPr="00951AD0" w:rsidRDefault="00951AD0" w:rsidP="00951AD0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16"/>
          <w:szCs w:val="16"/>
        </w:rPr>
      </w:pPr>
    </w:p>
    <w:p w:rsidR="00305AD7" w:rsidRPr="003C3847" w:rsidRDefault="003C3847" w:rsidP="003C3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8C1F01" w:rsidRPr="003C3847">
        <w:rPr>
          <w:rFonts w:ascii="Times New Roman" w:hAnsi="Times New Roman" w:cs="Times New Roman"/>
          <w:sz w:val="28"/>
          <w:szCs w:val="28"/>
        </w:rPr>
        <w:t>П</w:t>
      </w:r>
      <w:r w:rsidR="00951AD0" w:rsidRPr="003C3847">
        <w:rPr>
          <w:rFonts w:ascii="Times New Roman" w:hAnsi="Times New Roman" w:cs="Times New Roman"/>
          <w:sz w:val="28"/>
          <w:szCs w:val="28"/>
        </w:rPr>
        <w:t>риемк</w:t>
      </w:r>
      <w:r w:rsidR="00BB227D" w:rsidRPr="003C3847">
        <w:rPr>
          <w:rFonts w:ascii="Times New Roman" w:hAnsi="Times New Roman" w:cs="Times New Roman"/>
          <w:sz w:val="28"/>
          <w:szCs w:val="28"/>
        </w:rPr>
        <w:t>у</w:t>
      </w:r>
      <w:r w:rsidR="00305AD7" w:rsidRPr="003C3847">
        <w:rPr>
          <w:rFonts w:ascii="Times New Roman" w:hAnsi="Times New Roman" w:cs="Times New Roman"/>
          <w:sz w:val="28"/>
          <w:szCs w:val="28"/>
        </w:rPr>
        <w:t xml:space="preserve"> </w:t>
      </w:r>
      <w:r w:rsidR="007218F7" w:rsidRPr="003C3847">
        <w:rPr>
          <w:rFonts w:ascii="Times New Roman" w:hAnsi="Times New Roman" w:cs="Times New Roman"/>
          <w:sz w:val="28"/>
          <w:szCs w:val="28"/>
        </w:rPr>
        <w:t xml:space="preserve">в эксплуатацию и опломбирование </w:t>
      </w:r>
      <w:r w:rsidR="00951AD0" w:rsidRPr="003C3847">
        <w:rPr>
          <w:rFonts w:ascii="Times New Roman" w:hAnsi="Times New Roman" w:cs="Times New Roman"/>
          <w:sz w:val="28"/>
          <w:szCs w:val="28"/>
        </w:rPr>
        <w:t xml:space="preserve">УУСВ </w:t>
      </w:r>
      <w:r w:rsidR="007218F7" w:rsidRPr="003C3847">
        <w:rPr>
          <w:rFonts w:ascii="Times New Roman" w:hAnsi="Times New Roman" w:cs="Times New Roman"/>
          <w:sz w:val="28"/>
          <w:szCs w:val="28"/>
        </w:rPr>
        <w:t>осуществля</w:t>
      </w:r>
      <w:r w:rsidR="008C1F01" w:rsidRPr="003C3847">
        <w:rPr>
          <w:rFonts w:ascii="Times New Roman" w:hAnsi="Times New Roman" w:cs="Times New Roman"/>
          <w:sz w:val="28"/>
          <w:szCs w:val="28"/>
        </w:rPr>
        <w:t>ю</w:t>
      </w:r>
      <w:r w:rsidR="00951AD0" w:rsidRPr="003C3847">
        <w:rPr>
          <w:rFonts w:ascii="Times New Roman" w:hAnsi="Times New Roman" w:cs="Times New Roman"/>
          <w:sz w:val="28"/>
          <w:szCs w:val="28"/>
        </w:rPr>
        <w:t>т</w:t>
      </w:r>
      <w:r w:rsidR="00305AD7" w:rsidRPr="003C3847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8C1F01" w:rsidRPr="003C3847">
        <w:rPr>
          <w:rFonts w:ascii="Times New Roman" w:hAnsi="Times New Roman" w:cs="Times New Roman"/>
          <w:sz w:val="28"/>
          <w:szCs w:val="28"/>
        </w:rPr>
        <w:t>ы</w:t>
      </w:r>
      <w:r w:rsidR="00305AD7" w:rsidRPr="003C3847">
        <w:rPr>
          <w:rFonts w:ascii="Times New Roman" w:hAnsi="Times New Roman" w:cs="Times New Roman"/>
          <w:sz w:val="28"/>
          <w:szCs w:val="28"/>
        </w:rPr>
        <w:t xml:space="preserve"> организации водопроводно-коммунального хозяйства</w:t>
      </w:r>
      <w:r w:rsidR="00E20350" w:rsidRPr="003C3847">
        <w:rPr>
          <w:rFonts w:ascii="Times New Roman" w:hAnsi="Times New Roman" w:cs="Times New Roman"/>
          <w:sz w:val="28"/>
          <w:szCs w:val="28"/>
        </w:rPr>
        <w:t xml:space="preserve"> по результатам оперативных обследований п.</w:t>
      </w:r>
      <w:r w:rsidR="009A00F4">
        <w:rPr>
          <w:rFonts w:ascii="Times New Roman" w:hAnsi="Times New Roman" w:cs="Times New Roman"/>
          <w:sz w:val="28"/>
          <w:szCs w:val="28"/>
        </w:rPr>
        <w:t>2</w:t>
      </w:r>
      <w:r w:rsidR="00E20350" w:rsidRPr="003C3847">
        <w:rPr>
          <w:rFonts w:ascii="Times New Roman" w:hAnsi="Times New Roman" w:cs="Times New Roman"/>
          <w:sz w:val="28"/>
          <w:szCs w:val="28"/>
        </w:rPr>
        <w:t>.1.</w:t>
      </w:r>
    </w:p>
    <w:p w:rsidR="004B0868" w:rsidRPr="003C3847" w:rsidRDefault="003C3847" w:rsidP="003C3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E20350" w:rsidRPr="003C3847">
        <w:rPr>
          <w:rFonts w:ascii="Times New Roman" w:hAnsi="Times New Roman" w:cs="Times New Roman"/>
          <w:sz w:val="28"/>
          <w:szCs w:val="28"/>
        </w:rPr>
        <w:t xml:space="preserve">Обследование по п. </w:t>
      </w:r>
      <w:r w:rsidR="009A00F4">
        <w:rPr>
          <w:rFonts w:ascii="Times New Roman" w:hAnsi="Times New Roman" w:cs="Times New Roman"/>
          <w:sz w:val="28"/>
          <w:szCs w:val="28"/>
        </w:rPr>
        <w:t>2</w:t>
      </w:r>
      <w:r w:rsidR="00E20350" w:rsidRPr="003C3847">
        <w:rPr>
          <w:rFonts w:ascii="Times New Roman" w:hAnsi="Times New Roman" w:cs="Times New Roman"/>
          <w:sz w:val="28"/>
          <w:szCs w:val="28"/>
        </w:rPr>
        <w:t>.1. не проводится на предприятиях и в организациях</w:t>
      </w:r>
      <w:r w:rsidR="00A1380A" w:rsidRPr="003C3847">
        <w:rPr>
          <w:rFonts w:ascii="Times New Roman" w:hAnsi="Times New Roman" w:cs="Times New Roman"/>
          <w:sz w:val="28"/>
          <w:szCs w:val="28"/>
        </w:rPr>
        <w:t>,</w:t>
      </w:r>
      <w:r w:rsidR="00E20350" w:rsidRPr="003C3847">
        <w:rPr>
          <w:rFonts w:ascii="Times New Roman" w:hAnsi="Times New Roman" w:cs="Times New Roman"/>
          <w:sz w:val="28"/>
          <w:szCs w:val="28"/>
        </w:rPr>
        <w:t xml:space="preserve"> </w:t>
      </w:r>
      <w:r w:rsidR="00A1380A" w:rsidRPr="003C3847">
        <w:rPr>
          <w:rFonts w:ascii="Times New Roman" w:hAnsi="Times New Roman" w:cs="Times New Roman"/>
          <w:sz w:val="28"/>
          <w:szCs w:val="28"/>
        </w:rPr>
        <w:t>где</w:t>
      </w:r>
      <w:r w:rsidR="00E20350" w:rsidRPr="003C3847">
        <w:rPr>
          <w:rFonts w:ascii="Times New Roman" w:hAnsi="Times New Roman" w:cs="Times New Roman"/>
          <w:sz w:val="28"/>
          <w:szCs w:val="28"/>
        </w:rPr>
        <w:t xml:space="preserve"> установка УУСВ может быть технически необоснованной:</w:t>
      </w:r>
    </w:p>
    <w:p w:rsidR="004B0868" w:rsidRDefault="004B0868" w:rsidP="004B08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временные здания, строения и сооружения</w:t>
      </w:r>
      <w:r w:rsidR="00E20350" w:rsidRPr="00E20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68" w:rsidRDefault="004B0868" w:rsidP="004B08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с незначительным расходом сточных вод (</w:t>
      </w: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</w:rPr>
        <w:t>50 м3/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4B0868" w:rsidRDefault="004B0868" w:rsidP="004B08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</w:t>
      </w:r>
      <w:r w:rsidR="005E2EDF">
        <w:rPr>
          <w:rFonts w:ascii="Times New Roman" w:hAnsi="Times New Roman" w:cs="Times New Roman"/>
          <w:sz w:val="28"/>
          <w:szCs w:val="28"/>
        </w:rPr>
        <w:t>ы с количеством выпусков более 4</w:t>
      </w:r>
      <w:r>
        <w:rPr>
          <w:rFonts w:ascii="Times New Roman" w:hAnsi="Times New Roman" w:cs="Times New Roman"/>
          <w:sz w:val="28"/>
          <w:szCs w:val="28"/>
        </w:rPr>
        <w:t>-х или диаметрами выпусков менее 150 мм</w:t>
      </w:r>
    </w:p>
    <w:p w:rsidR="004B0868" w:rsidRPr="004B0868" w:rsidRDefault="004B0868" w:rsidP="004B08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объекты, на которых для установки УУСВ потребуется устройство напорной канализации с канализационной насосной станцией (перевода потока в напорный режим для соблюдения метрологических требований).</w:t>
      </w:r>
    </w:p>
    <w:p w:rsidR="006E2095" w:rsidRPr="006E2095" w:rsidRDefault="006E2095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E867F2" w:rsidRDefault="00E867F2" w:rsidP="009B740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173559">
        <w:rPr>
          <w:rFonts w:ascii="Times New Roman" w:hAnsi="Times New Roman" w:cs="Times New Roman"/>
          <w:sz w:val="28"/>
          <w:szCs w:val="28"/>
        </w:rPr>
        <w:t xml:space="preserve"> </w:t>
      </w:r>
      <w:r w:rsidR="00CF4F2D">
        <w:rPr>
          <w:rFonts w:ascii="Times New Roman" w:hAnsi="Times New Roman" w:cs="Times New Roman"/>
          <w:sz w:val="28"/>
          <w:szCs w:val="28"/>
        </w:rPr>
        <w:t>выполнения</w:t>
      </w:r>
      <w:r w:rsidR="00173559">
        <w:rPr>
          <w:rFonts w:ascii="Times New Roman" w:hAnsi="Times New Roman" w:cs="Times New Roman"/>
          <w:sz w:val="28"/>
          <w:szCs w:val="28"/>
        </w:rPr>
        <w:t xml:space="preserve"> </w:t>
      </w:r>
      <w:r w:rsidR="002163D9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9A00F4">
        <w:rPr>
          <w:rFonts w:ascii="Times New Roman" w:hAnsi="Times New Roman" w:cs="Times New Roman"/>
          <w:sz w:val="28"/>
          <w:szCs w:val="28"/>
        </w:rPr>
        <w:t>2</w:t>
      </w:r>
      <w:r w:rsidR="00CF4F2D">
        <w:rPr>
          <w:rFonts w:ascii="Times New Roman" w:hAnsi="Times New Roman" w:cs="Times New Roman"/>
          <w:sz w:val="28"/>
          <w:szCs w:val="28"/>
        </w:rPr>
        <w:t xml:space="preserve"> </w:t>
      </w:r>
      <w:r w:rsidR="006E2095">
        <w:rPr>
          <w:rFonts w:ascii="Times New Roman" w:hAnsi="Times New Roman" w:cs="Times New Roman"/>
          <w:sz w:val="28"/>
          <w:szCs w:val="28"/>
        </w:rPr>
        <w:t>делается заключение</w:t>
      </w:r>
      <w:r w:rsidR="00173559">
        <w:rPr>
          <w:rFonts w:ascii="Times New Roman" w:hAnsi="Times New Roman" w:cs="Times New Roman"/>
          <w:sz w:val="28"/>
          <w:szCs w:val="28"/>
        </w:rPr>
        <w:t>:</w:t>
      </w:r>
    </w:p>
    <w:p w:rsidR="00173559" w:rsidRDefault="00173559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E209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A6672">
        <w:rPr>
          <w:rFonts w:ascii="Times New Roman" w:hAnsi="Times New Roman" w:cs="Times New Roman"/>
          <w:sz w:val="28"/>
          <w:szCs w:val="28"/>
        </w:rPr>
        <w:t xml:space="preserve">устройства </w:t>
      </w:r>
      <w:r>
        <w:rPr>
          <w:rFonts w:ascii="Times New Roman" w:hAnsi="Times New Roman" w:cs="Times New Roman"/>
          <w:sz w:val="28"/>
          <w:szCs w:val="28"/>
        </w:rPr>
        <w:t>УУСВ и методе измерения</w:t>
      </w:r>
      <w:r w:rsidR="006E2095">
        <w:rPr>
          <w:rFonts w:ascii="Times New Roman" w:hAnsi="Times New Roman" w:cs="Times New Roman"/>
          <w:sz w:val="28"/>
          <w:szCs w:val="28"/>
        </w:rPr>
        <w:t>;</w:t>
      </w:r>
    </w:p>
    <w:p w:rsidR="00965161" w:rsidRDefault="00173559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868">
        <w:rPr>
          <w:rFonts w:ascii="Times New Roman" w:hAnsi="Times New Roman" w:cs="Times New Roman"/>
          <w:sz w:val="28"/>
          <w:szCs w:val="28"/>
        </w:rPr>
        <w:t xml:space="preserve"> </w:t>
      </w:r>
      <w:r w:rsidR="006E2095">
        <w:rPr>
          <w:rFonts w:ascii="Times New Roman" w:hAnsi="Times New Roman" w:cs="Times New Roman"/>
          <w:sz w:val="28"/>
          <w:szCs w:val="28"/>
        </w:rPr>
        <w:t xml:space="preserve">об </w:t>
      </w:r>
      <w:r w:rsidR="00EA131D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технической возможности </w:t>
      </w:r>
      <w:r w:rsidR="007A6672">
        <w:rPr>
          <w:rFonts w:ascii="Times New Roman" w:hAnsi="Times New Roman" w:cs="Times New Roman"/>
          <w:sz w:val="28"/>
          <w:szCs w:val="28"/>
        </w:rPr>
        <w:t>устройства</w:t>
      </w:r>
      <w:r>
        <w:rPr>
          <w:rFonts w:ascii="Times New Roman" w:hAnsi="Times New Roman" w:cs="Times New Roman"/>
          <w:sz w:val="28"/>
          <w:szCs w:val="28"/>
        </w:rPr>
        <w:t xml:space="preserve"> УУСВ</w:t>
      </w:r>
      <w:r w:rsidR="00965161">
        <w:rPr>
          <w:rFonts w:ascii="Times New Roman" w:hAnsi="Times New Roman" w:cs="Times New Roman"/>
          <w:sz w:val="28"/>
          <w:szCs w:val="28"/>
        </w:rPr>
        <w:t>.</w:t>
      </w:r>
    </w:p>
    <w:p w:rsidR="00965161" w:rsidRPr="00965161" w:rsidRDefault="00965161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75D15" w:rsidRDefault="003C3847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140A">
        <w:rPr>
          <w:rFonts w:ascii="Times New Roman" w:hAnsi="Times New Roman" w:cs="Times New Roman"/>
          <w:sz w:val="28"/>
          <w:szCs w:val="28"/>
        </w:rPr>
        <w:t>.1</w:t>
      </w:r>
      <w:r w:rsidR="00173559">
        <w:rPr>
          <w:rFonts w:ascii="Times New Roman" w:hAnsi="Times New Roman" w:cs="Times New Roman"/>
          <w:sz w:val="28"/>
          <w:szCs w:val="28"/>
        </w:rPr>
        <w:t xml:space="preserve">.   </w:t>
      </w:r>
      <w:r w:rsidR="001D4B91">
        <w:rPr>
          <w:rFonts w:ascii="Times New Roman" w:hAnsi="Times New Roman" w:cs="Times New Roman"/>
          <w:sz w:val="28"/>
          <w:szCs w:val="28"/>
        </w:rPr>
        <w:tab/>
        <w:t>К</w:t>
      </w:r>
      <w:r w:rsidR="00775D15" w:rsidRPr="00775D15">
        <w:rPr>
          <w:rFonts w:ascii="Times New Roman" w:hAnsi="Times New Roman" w:cs="Times New Roman"/>
          <w:sz w:val="28"/>
          <w:szCs w:val="28"/>
        </w:rPr>
        <w:t xml:space="preserve">ритерии, определяющие </w:t>
      </w:r>
      <w:r w:rsidR="00775D15">
        <w:rPr>
          <w:rFonts w:ascii="Times New Roman" w:hAnsi="Times New Roman" w:cs="Times New Roman"/>
          <w:sz w:val="28"/>
          <w:szCs w:val="28"/>
        </w:rPr>
        <w:t>отсутствие технической возможности</w:t>
      </w:r>
      <w:r w:rsidR="00775D15" w:rsidRPr="00775D15">
        <w:rPr>
          <w:rFonts w:ascii="Times New Roman" w:hAnsi="Times New Roman" w:cs="Times New Roman"/>
          <w:sz w:val="28"/>
          <w:szCs w:val="28"/>
        </w:rPr>
        <w:t xml:space="preserve"> </w:t>
      </w:r>
      <w:r w:rsidR="007A6672">
        <w:rPr>
          <w:rFonts w:ascii="Times New Roman" w:hAnsi="Times New Roman" w:cs="Times New Roman"/>
          <w:sz w:val="28"/>
          <w:szCs w:val="28"/>
        </w:rPr>
        <w:t>устройства</w:t>
      </w:r>
      <w:r w:rsidR="00775D15" w:rsidRPr="00775D15">
        <w:rPr>
          <w:rFonts w:ascii="Times New Roman" w:hAnsi="Times New Roman" w:cs="Times New Roman"/>
          <w:sz w:val="28"/>
          <w:szCs w:val="28"/>
        </w:rPr>
        <w:t xml:space="preserve"> УУСВ:</w:t>
      </w:r>
    </w:p>
    <w:p w:rsidR="007A6672" w:rsidRDefault="004F7B10" w:rsidP="00AC44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775D15">
        <w:rPr>
          <w:rFonts w:ascii="Times New Roman" w:hAnsi="Times New Roman" w:cs="Times New Roman"/>
          <w:sz w:val="28"/>
          <w:szCs w:val="28"/>
        </w:rPr>
        <w:t xml:space="preserve">невозможность обеспечения метрологических </w:t>
      </w:r>
      <w:r w:rsidR="00E442A5">
        <w:rPr>
          <w:rFonts w:ascii="Times New Roman" w:hAnsi="Times New Roman" w:cs="Times New Roman"/>
          <w:sz w:val="28"/>
          <w:szCs w:val="28"/>
        </w:rPr>
        <w:t xml:space="preserve">и технических характеристик </w:t>
      </w:r>
      <w:r w:rsidR="00AC4422">
        <w:rPr>
          <w:rFonts w:ascii="Times New Roman" w:hAnsi="Times New Roman" w:cs="Times New Roman"/>
          <w:sz w:val="28"/>
          <w:szCs w:val="28"/>
        </w:rPr>
        <w:t>(</w:t>
      </w:r>
      <w:r w:rsidR="00E442A5">
        <w:rPr>
          <w:rFonts w:ascii="Times New Roman" w:hAnsi="Times New Roman" w:cs="Times New Roman"/>
          <w:sz w:val="28"/>
          <w:szCs w:val="28"/>
        </w:rPr>
        <w:t>для известных в настоящее время</w:t>
      </w:r>
      <w:r w:rsidR="00AC4422">
        <w:rPr>
          <w:rFonts w:ascii="Times New Roman" w:hAnsi="Times New Roman" w:cs="Times New Roman"/>
          <w:sz w:val="28"/>
          <w:szCs w:val="28"/>
        </w:rPr>
        <w:t xml:space="preserve"> </w:t>
      </w:r>
      <w:r w:rsidR="00E442A5">
        <w:rPr>
          <w:rFonts w:ascii="Times New Roman" w:hAnsi="Times New Roman" w:cs="Times New Roman"/>
          <w:sz w:val="28"/>
          <w:szCs w:val="28"/>
        </w:rPr>
        <w:t>методик (</w:t>
      </w:r>
      <w:r w:rsidR="00AC4422">
        <w:rPr>
          <w:rFonts w:ascii="Times New Roman" w:hAnsi="Times New Roman" w:cs="Times New Roman"/>
          <w:sz w:val="28"/>
          <w:szCs w:val="28"/>
        </w:rPr>
        <w:t>методов</w:t>
      </w:r>
      <w:r w:rsidR="00E442A5">
        <w:rPr>
          <w:rFonts w:ascii="Times New Roman" w:hAnsi="Times New Roman" w:cs="Times New Roman"/>
          <w:sz w:val="28"/>
          <w:szCs w:val="28"/>
        </w:rPr>
        <w:t>)</w:t>
      </w:r>
      <w:r w:rsidR="00AC4422">
        <w:rPr>
          <w:rFonts w:ascii="Times New Roman" w:hAnsi="Times New Roman" w:cs="Times New Roman"/>
          <w:sz w:val="28"/>
          <w:szCs w:val="28"/>
        </w:rPr>
        <w:t xml:space="preserve"> измерения</w:t>
      </w:r>
      <w:r w:rsidR="00807D96">
        <w:rPr>
          <w:rFonts w:ascii="Times New Roman" w:hAnsi="Times New Roman" w:cs="Times New Roman"/>
          <w:sz w:val="28"/>
          <w:szCs w:val="28"/>
        </w:rPr>
        <w:t xml:space="preserve"> и </w:t>
      </w:r>
      <w:r w:rsidR="00E442A5">
        <w:rPr>
          <w:rFonts w:ascii="Times New Roman" w:hAnsi="Times New Roman" w:cs="Times New Roman"/>
          <w:sz w:val="28"/>
          <w:szCs w:val="28"/>
        </w:rPr>
        <w:t>приборов уч</w:t>
      </w:r>
      <w:r w:rsidR="00807D96">
        <w:rPr>
          <w:rFonts w:ascii="Times New Roman" w:hAnsi="Times New Roman" w:cs="Times New Roman"/>
          <w:sz w:val="28"/>
          <w:szCs w:val="28"/>
        </w:rPr>
        <w:t>ета сточных вод) при измерении</w:t>
      </w:r>
      <w:r w:rsidR="00E442A5">
        <w:rPr>
          <w:rFonts w:ascii="Times New Roman" w:hAnsi="Times New Roman" w:cs="Times New Roman"/>
          <w:sz w:val="28"/>
          <w:szCs w:val="28"/>
        </w:rPr>
        <w:t xml:space="preserve"> параметров потока сточной воды на выпуске</w:t>
      </w:r>
      <w:proofErr w:type="gramStart"/>
      <w:r w:rsidR="00E442A5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="00E442A5">
        <w:rPr>
          <w:rFonts w:ascii="Times New Roman" w:hAnsi="Times New Roman" w:cs="Times New Roman"/>
          <w:sz w:val="28"/>
          <w:szCs w:val="28"/>
        </w:rPr>
        <w:t>ах)</w:t>
      </w:r>
      <w:r w:rsidR="001D4B91">
        <w:rPr>
          <w:rFonts w:ascii="Times New Roman" w:hAnsi="Times New Roman" w:cs="Times New Roman"/>
          <w:sz w:val="28"/>
          <w:szCs w:val="28"/>
        </w:rPr>
        <w:t>;</w:t>
      </w:r>
    </w:p>
    <w:p w:rsidR="004F507C" w:rsidRPr="00965161" w:rsidRDefault="00897AE9" w:rsidP="00897A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5161">
        <w:rPr>
          <w:rFonts w:ascii="Times New Roman" w:hAnsi="Times New Roman" w:cs="Times New Roman"/>
          <w:sz w:val="28"/>
          <w:szCs w:val="28"/>
        </w:rPr>
        <w:t>-</w:t>
      </w:r>
      <w:r w:rsidRPr="00965161">
        <w:rPr>
          <w:rFonts w:ascii="Times New Roman" w:hAnsi="Times New Roman" w:cs="Times New Roman"/>
          <w:sz w:val="28"/>
          <w:szCs w:val="28"/>
        </w:rPr>
        <w:tab/>
      </w:r>
      <w:r w:rsidR="00E442A5">
        <w:rPr>
          <w:rFonts w:ascii="Times New Roman" w:hAnsi="Times New Roman" w:cs="Times New Roman"/>
          <w:sz w:val="28"/>
          <w:szCs w:val="28"/>
        </w:rPr>
        <w:t>не</w:t>
      </w:r>
      <w:r w:rsidR="008D7DEB">
        <w:rPr>
          <w:rFonts w:ascii="Times New Roman" w:hAnsi="Times New Roman" w:cs="Times New Roman"/>
          <w:sz w:val="28"/>
          <w:szCs w:val="28"/>
        </w:rPr>
        <w:t>в</w:t>
      </w:r>
      <w:r w:rsidRPr="00965161">
        <w:rPr>
          <w:rFonts w:ascii="Times New Roman" w:hAnsi="Times New Roman" w:cs="Times New Roman"/>
          <w:sz w:val="28"/>
          <w:szCs w:val="28"/>
        </w:rPr>
        <w:t xml:space="preserve">озможность устройства узлов учета сточной воды </w:t>
      </w:r>
      <w:r w:rsidR="000A221E">
        <w:rPr>
          <w:rFonts w:ascii="Times New Roman" w:hAnsi="Times New Roman" w:cs="Times New Roman"/>
          <w:sz w:val="28"/>
          <w:szCs w:val="28"/>
        </w:rPr>
        <w:t>на всех выпусках Абонента</w:t>
      </w:r>
      <w:r w:rsidRPr="00965161">
        <w:rPr>
          <w:rFonts w:ascii="Times New Roman" w:hAnsi="Times New Roman" w:cs="Times New Roman"/>
          <w:sz w:val="28"/>
          <w:szCs w:val="28"/>
        </w:rPr>
        <w:t>, учитывающих хозя</w:t>
      </w:r>
      <w:r w:rsidR="00965161">
        <w:rPr>
          <w:rFonts w:ascii="Times New Roman" w:hAnsi="Times New Roman" w:cs="Times New Roman"/>
          <w:sz w:val="28"/>
          <w:szCs w:val="28"/>
        </w:rPr>
        <w:t>йственно – бытовой сток</w:t>
      </w:r>
      <w:r w:rsidR="00965161" w:rsidRPr="00965161">
        <w:rPr>
          <w:rFonts w:ascii="Times New Roman" w:hAnsi="Times New Roman" w:cs="Times New Roman"/>
          <w:sz w:val="28"/>
          <w:szCs w:val="28"/>
        </w:rPr>
        <w:t>.</w:t>
      </w:r>
    </w:p>
    <w:p w:rsidR="00572B88" w:rsidRPr="006E2095" w:rsidRDefault="00572B88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F4F2D" w:rsidRDefault="003C3847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4E7E">
        <w:rPr>
          <w:rFonts w:ascii="Times New Roman" w:hAnsi="Times New Roman" w:cs="Times New Roman"/>
          <w:sz w:val="28"/>
          <w:szCs w:val="28"/>
        </w:rPr>
        <w:t>.</w:t>
      </w:r>
      <w:r w:rsidR="005F4E7E">
        <w:rPr>
          <w:rFonts w:ascii="Times New Roman" w:hAnsi="Times New Roman" w:cs="Times New Roman"/>
          <w:sz w:val="28"/>
          <w:szCs w:val="28"/>
        </w:rPr>
        <w:tab/>
      </w:r>
      <w:r w:rsidR="0064385A">
        <w:rPr>
          <w:rFonts w:ascii="Times New Roman" w:hAnsi="Times New Roman" w:cs="Times New Roman"/>
          <w:sz w:val="28"/>
          <w:szCs w:val="28"/>
        </w:rPr>
        <w:t>Если в заключении установлено отсутствие технической возможности устройства УУСВ, то о</w:t>
      </w:r>
      <w:r w:rsidR="00A1380A">
        <w:rPr>
          <w:rFonts w:ascii="Times New Roman" w:hAnsi="Times New Roman" w:cs="Times New Roman"/>
          <w:sz w:val="28"/>
          <w:szCs w:val="28"/>
        </w:rPr>
        <w:t xml:space="preserve">рганизация ВКХ </w:t>
      </w:r>
      <w:r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 момента представления заключения  составляет акт о согласовании заключения либо </w:t>
      </w:r>
      <w:r w:rsidR="00A1380A">
        <w:rPr>
          <w:rFonts w:ascii="Times New Roman" w:hAnsi="Times New Roman" w:cs="Times New Roman"/>
          <w:sz w:val="28"/>
          <w:szCs w:val="28"/>
        </w:rPr>
        <w:t xml:space="preserve">вправе оспорить легитимность </w:t>
      </w:r>
      <w:r w:rsidR="0064385A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A1380A">
        <w:rPr>
          <w:rFonts w:ascii="Times New Roman" w:hAnsi="Times New Roman" w:cs="Times New Roman"/>
          <w:sz w:val="28"/>
          <w:szCs w:val="28"/>
        </w:rPr>
        <w:t>заключения</w:t>
      </w:r>
      <w:r w:rsidR="006E6AE6" w:rsidRPr="006E6AE6">
        <w:rPr>
          <w:rFonts w:ascii="Times New Roman" w:hAnsi="Times New Roman" w:cs="Times New Roman"/>
          <w:sz w:val="28"/>
          <w:szCs w:val="28"/>
        </w:rPr>
        <w:t xml:space="preserve"> </w:t>
      </w:r>
      <w:r w:rsidR="0064385A">
        <w:rPr>
          <w:rFonts w:ascii="Times New Roman" w:hAnsi="Times New Roman" w:cs="Times New Roman"/>
          <w:sz w:val="28"/>
          <w:szCs w:val="28"/>
        </w:rPr>
        <w:t xml:space="preserve"> через письменное обращение </w:t>
      </w:r>
      <w:r w:rsidR="006E6AE6">
        <w:rPr>
          <w:rFonts w:ascii="Times New Roman" w:hAnsi="Times New Roman" w:cs="Times New Roman"/>
          <w:sz w:val="28"/>
          <w:szCs w:val="28"/>
        </w:rPr>
        <w:t>в Рабоч</w:t>
      </w:r>
      <w:r w:rsidR="0064385A">
        <w:rPr>
          <w:rFonts w:ascii="Times New Roman" w:hAnsi="Times New Roman" w:cs="Times New Roman"/>
          <w:sz w:val="28"/>
          <w:szCs w:val="28"/>
        </w:rPr>
        <w:t xml:space="preserve">ую </w:t>
      </w:r>
      <w:r w:rsidR="006E6AE6">
        <w:rPr>
          <w:rFonts w:ascii="Times New Roman" w:hAnsi="Times New Roman" w:cs="Times New Roman"/>
          <w:sz w:val="28"/>
          <w:szCs w:val="28"/>
        </w:rPr>
        <w:t>групп</w:t>
      </w:r>
      <w:r w:rsidR="0064385A">
        <w:rPr>
          <w:rFonts w:ascii="Times New Roman" w:hAnsi="Times New Roman" w:cs="Times New Roman"/>
          <w:sz w:val="28"/>
          <w:szCs w:val="28"/>
        </w:rPr>
        <w:t>у</w:t>
      </w:r>
      <w:r w:rsidR="006E6AE6">
        <w:rPr>
          <w:rFonts w:ascii="Times New Roman" w:hAnsi="Times New Roman" w:cs="Times New Roman"/>
          <w:sz w:val="28"/>
          <w:szCs w:val="28"/>
        </w:rPr>
        <w:t xml:space="preserve"> по водоснабжению и водоотведению</w:t>
      </w:r>
      <w:r w:rsidR="00A1380A">
        <w:rPr>
          <w:rFonts w:ascii="Times New Roman" w:hAnsi="Times New Roman" w:cs="Times New Roman"/>
          <w:sz w:val="28"/>
          <w:szCs w:val="28"/>
        </w:rPr>
        <w:t>.</w:t>
      </w:r>
    </w:p>
    <w:p w:rsidR="0064385A" w:rsidRPr="00897AE9" w:rsidRDefault="0064385A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Рабочей группы принимается в течение 30 календарных дней с момента поступления обращения и является окончательным.</w:t>
      </w:r>
    </w:p>
    <w:p w:rsidR="006E2095" w:rsidRPr="006E2095" w:rsidRDefault="006E2095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B53184" w:rsidRPr="00B53184" w:rsidRDefault="003C3847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2295">
        <w:rPr>
          <w:rFonts w:ascii="Times New Roman" w:hAnsi="Times New Roman" w:cs="Times New Roman"/>
          <w:sz w:val="28"/>
          <w:szCs w:val="28"/>
        </w:rPr>
        <w:t>.</w:t>
      </w:r>
      <w:r w:rsidR="008C2295">
        <w:rPr>
          <w:rFonts w:ascii="Times New Roman" w:hAnsi="Times New Roman" w:cs="Times New Roman"/>
          <w:sz w:val="28"/>
          <w:szCs w:val="28"/>
        </w:rPr>
        <w:tab/>
      </w:r>
      <w:r w:rsidR="00B53184" w:rsidRPr="00897AE9">
        <w:rPr>
          <w:rFonts w:ascii="Times New Roman" w:hAnsi="Times New Roman" w:cs="Times New Roman"/>
          <w:sz w:val="28"/>
          <w:szCs w:val="28"/>
        </w:rPr>
        <w:t>Устройство УУСВ допускается только стационарными средствами измерений.</w:t>
      </w:r>
    </w:p>
    <w:p w:rsidR="00B53184" w:rsidRPr="00B53184" w:rsidRDefault="00B53184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2F04A1" w:rsidRPr="002F04A1" w:rsidRDefault="00635D3F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3184">
        <w:rPr>
          <w:rFonts w:ascii="Times New Roman" w:hAnsi="Times New Roman" w:cs="Times New Roman"/>
          <w:sz w:val="28"/>
          <w:szCs w:val="28"/>
        </w:rPr>
        <w:t>.</w:t>
      </w:r>
      <w:r w:rsidR="00B53184">
        <w:rPr>
          <w:rFonts w:ascii="Times New Roman" w:hAnsi="Times New Roman" w:cs="Times New Roman"/>
          <w:sz w:val="28"/>
          <w:szCs w:val="28"/>
        </w:rPr>
        <w:tab/>
      </w:r>
      <w:r w:rsidR="00572B88">
        <w:rPr>
          <w:rFonts w:ascii="Times New Roman" w:hAnsi="Times New Roman" w:cs="Times New Roman"/>
          <w:sz w:val="28"/>
          <w:szCs w:val="28"/>
        </w:rPr>
        <w:t xml:space="preserve">При </w:t>
      </w:r>
      <w:r w:rsidR="00A1380A">
        <w:rPr>
          <w:rFonts w:ascii="Times New Roman" w:hAnsi="Times New Roman" w:cs="Times New Roman"/>
          <w:sz w:val="28"/>
          <w:szCs w:val="28"/>
        </w:rPr>
        <w:t xml:space="preserve">появлении новых методик </w:t>
      </w:r>
      <w:r w:rsidR="00EC0EEA">
        <w:rPr>
          <w:rFonts w:ascii="Times New Roman" w:hAnsi="Times New Roman" w:cs="Times New Roman"/>
          <w:sz w:val="28"/>
          <w:szCs w:val="28"/>
        </w:rPr>
        <w:t xml:space="preserve">(методов) </w:t>
      </w:r>
      <w:r w:rsidR="00942CD4">
        <w:rPr>
          <w:rFonts w:ascii="Times New Roman" w:hAnsi="Times New Roman" w:cs="Times New Roman"/>
          <w:sz w:val="28"/>
          <w:szCs w:val="28"/>
        </w:rPr>
        <w:t>измерений объемов сточных вод</w:t>
      </w:r>
      <w:r w:rsidR="00EC0EEA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630F91">
        <w:rPr>
          <w:rFonts w:ascii="Times New Roman" w:hAnsi="Times New Roman" w:cs="Times New Roman"/>
          <w:sz w:val="28"/>
          <w:szCs w:val="28"/>
        </w:rPr>
        <w:t>ВКХ</w:t>
      </w:r>
      <w:r w:rsidR="00EC0EEA">
        <w:rPr>
          <w:rFonts w:ascii="Times New Roman" w:hAnsi="Times New Roman" w:cs="Times New Roman"/>
          <w:sz w:val="28"/>
          <w:szCs w:val="28"/>
        </w:rPr>
        <w:t xml:space="preserve"> </w:t>
      </w:r>
      <w:r w:rsidR="00A1380A">
        <w:rPr>
          <w:rFonts w:ascii="Times New Roman" w:hAnsi="Times New Roman" w:cs="Times New Roman"/>
          <w:sz w:val="28"/>
          <w:szCs w:val="28"/>
        </w:rPr>
        <w:t>может предложить</w:t>
      </w:r>
      <w:r w:rsidR="00630F91">
        <w:rPr>
          <w:rFonts w:ascii="Times New Roman" w:hAnsi="Times New Roman" w:cs="Times New Roman"/>
          <w:sz w:val="28"/>
          <w:szCs w:val="28"/>
        </w:rPr>
        <w:t xml:space="preserve"> (не чаще 1 раза в </w:t>
      </w:r>
      <w:r w:rsidR="00651DA0">
        <w:rPr>
          <w:rFonts w:ascii="Times New Roman" w:hAnsi="Times New Roman" w:cs="Times New Roman"/>
          <w:sz w:val="28"/>
          <w:szCs w:val="28"/>
        </w:rPr>
        <w:t xml:space="preserve">3 </w:t>
      </w:r>
      <w:r w:rsidR="00630F91">
        <w:rPr>
          <w:rFonts w:ascii="Times New Roman" w:hAnsi="Times New Roman" w:cs="Times New Roman"/>
          <w:sz w:val="28"/>
          <w:szCs w:val="28"/>
        </w:rPr>
        <w:t>год</w:t>
      </w:r>
      <w:r w:rsidR="00651DA0">
        <w:rPr>
          <w:rFonts w:ascii="Times New Roman" w:hAnsi="Times New Roman" w:cs="Times New Roman"/>
          <w:sz w:val="28"/>
          <w:szCs w:val="28"/>
        </w:rPr>
        <w:t>а</w:t>
      </w:r>
      <w:r w:rsidR="00630F91">
        <w:rPr>
          <w:rFonts w:ascii="Times New Roman" w:hAnsi="Times New Roman" w:cs="Times New Roman"/>
          <w:sz w:val="28"/>
          <w:szCs w:val="28"/>
        </w:rPr>
        <w:t>) Абоненту</w:t>
      </w:r>
      <w:r w:rsidR="000C2E8A">
        <w:rPr>
          <w:rFonts w:ascii="Times New Roman" w:hAnsi="Times New Roman" w:cs="Times New Roman"/>
          <w:sz w:val="28"/>
          <w:szCs w:val="28"/>
        </w:rPr>
        <w:t xml:space="preserve"> </w:t>
      </w:r>
      <w:r w:rsidR="00F80D8A" w:rsidRPr="00965161">
        <w:rPr>
          <w:rFonts w:ascii="Times New Roman" w:hAnsi="Times New Roman" w:cs="Times New Roman"/>
          <w:sz w:val="28"/>
          <w:szCs w:val="28"/>
        </w:rPr>
        <w:t>вернутся к</w:t>
      </w:r>
      <w:r w:rsidR="005F4E7E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F80D8A">
        <w:rPr>
          <w:rFonts w:ascii="Times New Roman" w:hAnsi="Times New Roman" w:cs="Times New Roman"/>
          <w:sz w:val="28"/>
          <w:szCs w:val="28"/>
        </w:rPr>
        <w:t>ю</w:t>
      </w:r>
      <w:r w:rsidR="005F4E7E">
        <w:rPr>
          <w:rFonts w:ascii="Times New Roman" w:hAnsi="Times New Roman" w:cs="Times New Roman"/>
          <w:sz w:val="28"/>
          <w:szCs w:val="28"/>
        </w:rPr>
        <w:t xml:space="preserve"> </w:t>
      </w:r>
      <w:r w:rsidR="005F4E7E" w:rsidRPr="005F4E7E">
        <w:rPr>
          <w:rFonts w:ascii="Times New Roman" w:hAnsi="Times New Roman" w:cs="Times New Roman"/>
          <w:sz w:val="28"/>
          <w:szCs w:val="28"/>
        </w:rPr>
        <w:t>возможности (отсутствия технической возможности) установки приборов учета сточных вод</w:t>
      </w:r>
      <w:r w:rsidR="00630F91">
        <w:rPr>
          <w:rFonts w:ascii="Times New Roman" w:hAnsi="Times New Roman" w:cs="Times New Roman"/>
          <w:sz w:val="28"/>
          <w:szCs w:val="28"/>
        </w:rPr>
        <w:t>.</w:t>
      </w:r>
      <w:r w:rsidR="005F4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4A1" w:rsidRDefault="00635D3F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04A1">
        <w:rPr>
          <w:rFonts w:ascii="Times New Roman" w:hAnsi="Times New Roman" w:cs="Times New Roman"/>
          <w:sz w:val="28"/>
          <w:szCs w:val="28"/>
        </w:rPr>
        <w:t>.</w:t>
      </w:r>
      <w:r w:rsidR="002F04A1">
        <w:rPr>
          <w:rFonts w:ascii="Times New Roman" w:hAnsi="Times New Roman" w:cs="Times New Roman"/>
          <w:sz w:val="28"/>
          <w:szCs w:val="28"/>
        </w:rPr>
        <w:tab/>
      </w:r>
      <w:r w:rsidR="008A206D">
        <w:rPr>
          <w:rFonts w:ascii="Times New Roman" w:hAnsi="Times New Roman" w:cs="Times New Roman"/>
          <w:sz w:val="28"/>
          <w:szCs w:val="28"/>
        </w:rPr>
        <w:t>При устройстве УУСВ необходим</w:t>
      </w:r>
      <w:r w:rsidR="008D7DEB">
        <w:rPr>
          <w:rFonts w:ascii="Times New Roman" w:hAnsi="Times New Roman" w:cs="Times New Roman"/>
          <w:sz w:val="28"/>
          <w:szCs w:val="28"/>
        </w:rPr>
        <w:t>о соблюдать правила организации и</w:t>
      </w:r>
      <w:r w:rsidR="008A206D">
        <w:rPr>
          <w:rFonts w:ascii="Times New Roman" w:hAnsi="Times New Roman" w:cs="Times New Roman"/>
          <w:sz w:val="28"/>
          <w:szCs w:val="28"/>
        </w:rPr>
        <w:t xml:space="preserve"> приемки в эксплуатацию</w:t>
      </w:r>
      <w:r w:rsidR="008D7DEB">
        <w:rPr>
          <w:rFonts w:ascii="Times New Roman" w:hAnsi="Times New Roman" w:cs="Times New Roman"/>
          <w:sz w:val="28"/>
          <w:szCs w:val="28"/>
        </w:rPr>
        <w:t xml:space="preserve"> УУСВ</w:t>
      </w:r>
      <w:r w:rsidR="008A206D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897AE9">
        <w:rPr>
          <w:rFonts w:ascii="Times New Roman" w:hAnsi="Times New Roman" w:cs="Times New Roman"/>
          <w:sz w:val="28"/>
          <w:szCs w:val="28"/>
        </w:rPr>
        <w:t>3</w:t>
      </w:r>
      <w:r w:rsidR="008A206D">
        <w:rPr>
          <w:rFonts w:ascii="Times New Roman" w:hAnsi="Times New Roman" w:cs="Times New Roman"/>
          <w:sz w:val="28"/>
          <w:szCs w:val="28"/>
        </w:rPr>
        <w:t xml:space="preserve">) и </w:t>
      </w:r>
      <w:r w:rsidR="00F80D8A">
        <w:rPr>
          <w:rFonts w:ascii="Times New Roman" w:hAnsi="Times New Roman" w:cs="Times New Roman"/>
          <w:sz w:val="28"/>
          <w:szCs w:val="28"/>
        </w:rPr>
        <w:t>рекомендации по</w:t>
      </w:r>
      <w:r w:rsidR="008A206D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F80D8A">
        <w:rPr>
          <w:rFonts w:ascii="Times New Roman" w:hAnsi="Times New Roman" w:cs="Times New Roman"/>
          <w:sz w:val="28"/>
          <w:szCs w:val="28"/>
        </w:rPr>
        <w:t>е</w:t>
      </w:r>
      <w:r w:rsidR="008A206D">
        <w:rPr>
          <w:rFonts w:ascii="Times New Roman" w:hAnsi="Times New Roman" w:cs="Times New Roman"/>
          <w:sz w:val="28"/>
          <w:szCs w:val="28"/>
        </w:rPr>
        <w:t xml:space="preserve"> УУСВ (Приложение №</w:t>
      </w:r>
      <w:r w:rsidR="00897AE9">
        <w:rPr>
          <w:rFonts w:ascii="Times New Roman" w:hAnsi="Times New Roman" w:cs="Times New Roman"/>
          <w:sz w:val="28"/>
          <w:szCs w:val="28"/>
        </w:rPr>
        <w:t>4</w:t>
      </w:r>
      <w:r w:rsidR="008A206D">
        <w:rPr>
          <w:rFonts w:ascii="Times New Roman" w:hAnsi="Times New Roman" w:cs="Times New Roman"/>
          <w:sz w:val="28"/>
          <w:szCs w:val="28"/>
        </w:rPr>
        <w:t>).</w:t>
      </w:r>
    </w:p>
    <w:p w:rsidR="00E21E7E" w:rsidRPr="00E21E7E" w:rsidRDefault="00E21E7E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72A9D" w:rsidRDefault="00A72A9D" w:rsidP="00A72A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2A9D" w:rsidRDefault="00B2661C" w:rsidP="00A72A9D">
      <w:pPr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</w:t>
      </w:r>
      <w:r w:rsidR="00CB2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A9D" w:rsidRDefault="00A72A9D" w:rsidP="00A72A9D">
      <w:pPr>
        <w:jc w:val="center"/>
      </w:pPr>
      <w:r>
        <w:t xml:space="preserve"> «__» ___________ 20___ г.                                                                                          г. Санкт – Петербург</w:t>
      </w:r>
    </w:p>
    <w:p w:rsidR="00A72A9D" w:rsidRDefault="00A72A9D" w:rsidP="00A72A9D">
      <w:pPr>
        <w:rPr>
          <w:b/>
          <w:sz w:val="28"/>
          <w:szCs w:val="28"/>
        </w:rPr>
      </w:pPr>
    </w:p>
    <w:p w:rsidR="00A72A9D" w:rsidRDefault="00A72A9D" w:rsidP="00A72A9D">
      <w:pPr>
        <w:pStyle w:val="1"/>
        <w:numPr>
          <w:ilvl w:val="0"/>
          <w:numId w:val="0"/>
        </w:numPr>
        <w:tabs>
          <w:tab w:val="left" w:pos="708"/>
        </w:tabs>
        <w:rPr>
          <w:b/>
          <w:color w:val="FF0000"/>
          <w:szCs w:val="28"/>
        </w:rPr>
      </w:pPr>
      <w:r>
        <w:rPr>
          <w:b/>
          <w:szCs w:val="28"/>
        </w:rPr>
        <w:t>А К Т №_</w:t>
      </w:r>
    </w:p>
    <w:p w:rsidR="00A72A9D" w:rsidRDefault="00A72A9D" w:rsidP="00A72A9D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обследования устройства для сброса сточных вод</w:t>
      </w:r>
    </w:p>
    <w:p w:rsidR="00A72A9D" w:rsidRDefault="00A72A9D" w:rsidP="00A72A9D">
      <w:pPr>
        <w:jc w:val="center"/>
        <w:rPr>
          <w:spacing w:val="40"/>
          <w:sz w:val="16"/>
          <w:szCs w:val="16"/>
        </w:rPr>
      </w:pPr>
    </w:p>
    <w:p w:rsidR="00A72A9D" w:rsidRDefault="00A72A9D" w:rsidP="00A72A9D">
      <w:pPr>
        <w:pStyle w:val="aa"/>
        <w:rPr>
          <w:sz w:val="22"/>
        </w:rPr>
      </w:pPr>
      <w:r>
        <w:rPr>
          <w:b/>
          <w:sz w:val="22"/>
        </w:rPr>
        <w:t>Заказчик:</w:t>
      </w:r>
      <w:r>
        <w:rPr>
          <w:sz w:val="22"/>
        </w:rPr>
        <w:t xml:space="preserve"> </w:t>
      </w:r>
    </w:p>
    <w:p w:rsidR="00A72A9D" w:rsidRDefault="00A72A9D" w:rsidP="00A72A9D">
      <w:pPr>
        <w:pStyle w:val="aa"/>
        <w:rPr>
          <w:sz w:val="22"/>
        </w:rPr>
      </w:pPr>
      <w:r>
        <w:rPr>
          <w:b/>
          <w:sz w:val="22"/>
          <w:szCs w:val="22"/>
        </w:rPr>
        <w:t>Абонент</w:t>
      </w:r>
      <w:r>
        <w:rPr>
          <w:sz w:val="22"/>
          <w:szCs w:val="22"/>
        </w:rPr>
        <w:t>:</w:t>
      </w:r>
      <w:r>
        <w:rPr>
          <w:szCs w:val="22"/>
        </w:rPr>
        <w:t xml:space="preserve"> </w:t>
      </w:r>
    </w:p>
    <w:p w:rsidR="00A72A9D" w:rsidRDefault="00A72A9D" w:rsidP="00A72A9D">
      <w:pPr>
        <w:autoSpaceDE w:val="0"/>
        <w:autoSpaceDN w:val="0"/>
        <w:adjustRightInd w:val="0"/>
      </w:pPr>
      <w:r>
        <w:rPr>
          <w:b/>
        </w:rPr>
        <w:t>Адрес</w:t>
      </w:r>
      <w:r>
        <w:t xml:space="preserve">: </w:t>
      </w:r>
      <w:proofErr w:type="gramStart"/>
      <w:r>
        <w:rPr>
          <w:rStyle w:val="ab"/>
          <w:rFonts w:eastAsiaTheme="minorHAnsi"/>
        </w:rPr>
        <w:t>г</w:t>
      </w:r>
      <w:proofErr w:type="gramEnd"/>
      <w:r>
        <w:rPr>
          <w:rStyle w:val="ab"/>
          <w:rFonts w:eastAsiaTheme="minorHAnsi"/>
        </w:rPr>
        <w:t xml:space="preserve">. Санкт-Петербург, ул. </w:t>
      </w:r>
    </w:p>
    <w:p w:rsidR="00A72A9D" w:rsidRDefault="00A72A9D" w:rsidP="00A72A9D">
      <w:pPr>
        <w:rPr>
          <w:sz w:val="12"/>
          <w:szCs w:val="12"/>
        </w:rPr>
      </w:pPr>
    </w:p>
    <w:p w:rsidR="00A72A9D" w:rsidRDefault="00A72A9D" w:rsidP="00A72A9D">
      <w:pPr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Цель обследования:   </w:t>
      </w:r>
      <w:r>
        <w:rPr>
          <w:bCs/>
        </w:rPr>
        <w:t>Определение возможности для установки узла учета сточных вод и рекомендации по выбору методов и средств измерений.</w:t>
      </w:r>
    </w:p>
    <w:p w:rsidR="00A72A9D" w:rsidRDefault="00A72A9D" w:rsidP="00A72A9D">
      <w:pPr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>Исходные данные Абонента. Выпуск №__.</w:t>
      </w:r>
    </w:p>
    <w:p w:rsidR="00A72A9D" w:rsidRDefault="00A72A9D" w:rsidP="00A72A9D">
      <w:pPr>
        <w:rPr>
          <w:b/>
          <w:bCs/>
          <w:sz w:val="16"/>
          <w:szCs w:val="16"/>
        </w:rPr>
      </w:pPr>
    </w:p>
    <w:tbl>
      <w:tblPr>
        <w:tblW w:w="45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3603"/>
        <w:gridCol w:w="3165"/>
        <w:gridCol w:w="2095"/>
      </w:tblGrid>
      <w:tr w:rsidR="00A72A9D" w:rsidTr="00A72A9D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Примечания</w:t>
            </w:r>
          </w:p>
        </w:tc>
      </w:tr>
      <w:tr w:rsidR="00A72A9D" w:rsidTr="00A72A9D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rPr>
                <w:bCs/>
              </w:rPr>
            </w:pPr>
            <w:r>
              <w:t>Система канализации абонента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rPr>
                <w:bCs/>
              </w:rPr>
            </w:pP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rPr>
                <w:bCs/>
              </w:rPr>
            </w:pPr>
          </w:p>
        </w:tc>
      </w:tr>
      <w:tr w:rsidR="00A72A9D" w:rsidTr="00A72A9D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rPr>
                <w:bCs/>
              </w:rPr>
            </w:pPr>
            <w:r>
              <w:t>Тип водовода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rPr>
                <w:bCs/>
              </w:rPr>
            </w:pP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rPr>
                <w:bCs/>
              </w:rPr>
            </w:pPr>
          </w:p>
        </w:tc>
      </w:tr>
      <w:tr w:rsidR="00A72A9D" w:rsidTr="00A72A9D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rPr>
                <w:bCs/>
              </w:rPr>
            </w:pPr>
            <w:r>
              <w:t>Материал трубопровода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rPr>
                <w:bCs/>
              </w:rPr>
            </w:pP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rPr>
                <w:bCs/>
              </w:rPr>
            </w:pPr>
          </w:p>
        </w:tc>
      </w:tr>
      <w:tr w:rsidR="00A72A9D" w:rsidTr="00A72A9D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rPr>
                <w:bCs/>
              </w:rPr>
            </w:pPr>
            <w:r>
              <w:rPr>
                <w:bCs/>
              </w:rPr>
              <w:t>Расположение трубопровода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rPr>
                <w:bCs/>
              </w:rPr>
            </w:pP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rPr>
                <w:bCs/>
              </w:rPr>
            </w:pPr>
          </w:p>
        </w:tc>
      </w:tr>
      <w:tr w:rsidR="00A72A9D" w:rsidTr="00A72A9D">
        <w:trPr>
          <w:trHeight w:val="371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r>
              <w:t>Объем водопотребления (общий)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/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rPr>
                <w:bCs/>
              </w:rPr>
            </w:pPr>
          </w:p>
        </w:tc>
      </w:tr>
      <w:tr w:rsidR="00A72A9D" w:rsidTr="00A72A9D">
        <w:trPr>
          <w:trHeight w:val="371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r>
              <w:t>Объем водоотведения (общий)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/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rPr>
                <w:bCs/>
              </w:rPr>
            </w:pPr>
          </w:p>
        </w:tc>
      </w:tr>
    </w:tbl>
    <w:p w:rsidR="00A72A9D" w:rsidRDefault="00A72A9D" w:rsidP="00A72A9D">
      <w:pPr>
        <w:jc w:val="center"/>
        <w:rPr>
          <w:iCs/>
          <w:sz w:val="12"/>
          <w:szCs w:val="12"/>
        </w:rPr>
      </w:pPr>
    </w:p>
    <w:p w:rsidR="00A72A9D" w:rsidRDefault="00A72A9D" w:rsidP="00A72A9D">
      <w:pPr>
        <w:jc w:val="both"/>
        <w:rPr>
          <w:b/>
          <w:iCs/>
        </w:rPr>
      </w:pPr>
      <w:proofErr w:type="gramStart"/>
      <w:r>
        <w:rPr>
          <w:b/>
          <w:iCs/>
        </w:rPr>
        <w:t>Документы</w:t>
      </w:r>
      <w:proofErr w:type="gramEnd"/>
      <w:r>
        <w:rPr>
          <w:b/>
          <w:iCs/>
        </w:rPr>
        <w:t xml:space="preserve"> представленные Заказчиком:</w:t>
      </w:r>
    </w:p>
    <w:p w:rsidR="00A72A9D" w:rsidRDefault="00A72A9D" w:rsidP="00A72A9D">
      <w:pPr>
        <w:jc w:val="both"/>
        <w:rPr>
          <w:b/>
          <w:iCs/>
        </w:rPr>
      </w:pPr>
      <w:r>
        <w:rPr>
          <w:b/>
          <w:iCs/>
        </w:rPr>
        <w:t>•</w:t>
      </w:r>
      <w:r>
        <w:rPr>
          <w:b/>
          <w:iCs/>
        </w:rPr>
        <w:tab/>
        <w:t xml:space="preserve">Единый Договор на водоснабжение и водоотведение № _________ </w:t>
      </w:r>
      <w:proofErr w:type="gramStart"/>
      <w:r>
        <w:rPr>
          <w:b/>
          <w:iCs/>
        </w:rPr>
        <w:t>от</w:t>
      </w:r>
      <w:proofErr w:type="gramEnd"/>
      <w:r>
        <w:rPr>
          <w:b/>
          <w:iCs/>
        </w:rPr>
        <w:t xml:space="preserve"> ________ со всеми приложениями. При раздельном заключении договоров на водоснабжение и водоотведение, договор на водоотведение №… </w:t>
      </w:r>
      <w:proofErr w:type="gramStart"/>
      <w:r>
        <w:rPr>
          <w:b/>
          <w:iCs/>
        </w:rPr>
        <w:t>от</w:t>
      </w:r>
      <w:proofErr w:type="gramEnd"/>
      <w:r>
        <w:rPr>
          <w:b/>
          <w:iCs/>
        </w:rPr>
        <w:t xml:space="preserve">… </w:t>
      </w:r>
      <w:proofErr w:type="gramStart"/>
      <w:r>
        <w:rPr>
          <w:b/>
          <w:iCs/>
        </w:rPr>
        <w:t>со</w:t>
      </w:r>
      <w:proofErr w:type="gramEnd"/>
      <w:r>
        <w:rPr>
          <w:b/>
          <w:iCs/>
        </w:rPr>
        <w:t xml:space="preserve"> всеми приложениями (при нечетком формулировании условий присоединения в указанных договорах -  Технические условия присоединения к сетям коммунальной канализации Санкт-Петербурга)  </w:t>
      </w:r>
    </w:p>
    <w:p w:rsidR="00A72A9D" w:rsidRDefault="00A72A9D" w:rsidP="00A72A9D">
      <w:pPr>
        <w:jc w:val="both"/>
        <w:rPr>
          <w:b/>
          <w:iCs/>
        </w:rPr>
      </w:pPr>
      <w:r>
        <w:rPr>
          <w:b/>
          <w:iCs/>
        </w:rPr>
        <w:t>•</w:t>
      </w:r>
      <w:r>
        <w:rPr>
          <w:b/>
          <w:iCs/>
        </w:rPr>
        <w:tab/>
        <w:t>Акт разграничения ответственности по сетям канализации.</w:t>
      </w:r>
    </w:p>
    <w:p w:rsidR="00A72A9D" w:rsidRDefault="00A72A9D" w:rsidP="00A72A9D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b/>
          <w:iCs/>
        </w:rPr>
      </w:pPr>
      <w:r>
        <w:rPr>
          <w:b/>
          <w:iCs/>
        </w:rPr>
        <w:t>Структурная схема сетей канализации.</w:t>
      </w:r>
    </w:p>
    <w:p w:rsidR="00A72A9D" w:rsidRDefault="00A72A9D" w:rsidP="00A72A9D">
      <w:pPr>
        <w:jc w:val="both"/>
        <w:rPr>
          <w:b/>
          <w:iCs/>
        </w:rPr>
      </w:pPr>
    </w:p>
    <w:p w:rsidR="00A72A9D" w:rsidRDefault="00A72A9D" w:rsidP="00A72A9D">
      <w:pPr>
        <w:jc w:val="both"/>
        <w:rPr>
          <w:sz w:val="12"/>
          <w:szCs w:val="12"/>
        </w:rPr>
      </w:pPr>
    </w:p>
    <w:p w:rsidR="00A72A9D" w:rsidRDefault="00A72A9D" w:rsidP="00A72A9D">
      <w:pPr>
        <w:pStyle w:val="aa"/>
        <w:numPr>
          <w:ilvl w:val="0"/>
          <w:numId w:val="8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Результаты обследования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Выпуск №_</w:t>
      </w:r>
      <w:r>
        <w:rPr>
          <w:sz w:val="22"/>
          <w:szCs w:val="22"/>
        </w:rPr>
        <w:t xml:space="preserve"> </w:t>
      </w:r>
    </w:p>
    <w:p w:rsidR="00A72A9D" w:rsidRDefault="00A72A9D" w:rsidP="00A72A9D">
      <w:pPr>
        <w:pStyle w:val="aa"/>
        <w:tabs>
          <w:tab w:val="left" w:pos="720"/>
        </w:tabs>
        <w:jc w:val="both"/>
        <w:rPr>
          <w:sz w:val="16"/>
          <w:szCs w:val="16"/>
        </w:rPr>
      </w:pPr>
    </w:p>
    <w:p w:rsidR="00A72A9D" w:rsidRDefault="00A72A9D" w:rsidP="00A72A9D">
      <w:pPr>
        <w:pStyle w:val="aa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 обследовании сети абонента были осмотрены: колодец №….. на точке присоединения к </w:t>
      </w:r>
      <w:proofErr w:type="spellStart"/>
      <w:r>
        <w:rPr>
          <w:sz w:val="22"/>
          <w:szCs w:val="22"/>
        </w:rPr>
        <w:t>горколлектору</w:t>
      </w:r>
      <w:proofErr w:type="spellEnd"/>
      <w:r>
        <w:rPr>
          <w:sz w:val="22"/>
          <w:szCs w:val="22"/>
        </w:rPr>
        <w:t>.</w:t>
      </w:r>
    </w:p>
    <w:p w:rsidR="00A72A9D" w:rsidRDefault="00A72A9D" w:rsidP="00A72A9D">
      <w:pPr>
        <w:pStyle w:val="aa"/>
        <w:jc w:val="both"/>
        <w:rPr>
          <w:sz w:val="22"/>
          <w:szCs w:val="22"/>
        </w:rPr>
      </w:pPr>
    </w:p>
    <w:p w:rsidR="00A72A9D" w:rsidRDefault="00A72A9D" w:rsidP="00A72A9D">
      <w:pPr>
        <w:pStyle w:val="aa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00"/>
          <w:szCs w:val="200"/>
        </w:rPr>
      </w:pPr>
    </w:p>
    <w:p w:rsidR="00A72A9D" w:rsidRDefault="00A72A9D" w:rsidP="00A72A9D">
      <w:pPr>
        <w:pStyle w:val="aa"/>
        <w:jc w:val="both"/>
        <w:rPr>
          <w:sz w:val="22"/>
          <w:szCs w:val="22"/>
        </w:rPr>
      </w:pPr>
    </w:p>
    <w:p w:rsidR="00A72A9D" w:rsidRDefault="00A72A9D" w:rsidP="00A72A9D">
      <w:pPr>
        <w:pStyle w:val="aa"/>
        <w:jc w:val="both"/>
        <w:rPr>
          <w:sz w:val="22"/>
          <w:szCs w:val="22"/>
        </w:rPr>
      </w:pPr>
      <w:r>
        <w:rPr>
          <w:sz w:val="22"/>
          <w:szCs w:val="22"/>
        </w:rPr>
        <w:t>Рис. 1. Структура присоединения выпусков  к сети коммунальной канализации СПб.</w:t>
      </w:r>
    </w:p>
    <w:p w:rsidR="00A72A9D" w:rsidRDefault="00A72A9D" w:rsidP="00A72A9D">
      <w:pPr>
        <w:pStyle w:val="aa"/>
        <w:jc w:val="both"/>
        <w:rPr>
          <w:sz w:val="22"/>
          <w:szCs w:val="22"/>
        </w:rPr>
      </w:pPr>
    </w:p>
    <w:p w:rsidR="00A72A9D" w:rsidRDefault="00A72A9D" w:rsidP="00A72A9D">
      <w:pPr>
        <w:pStyle w:val="aa"/>
        <w:jc w:val="both"/>
        <w:rPr>
          <w:sz w:val="22"/>
          <w:szCs w:val="22"/>
        </w:rPr>
      </w:pPr>
    </w:p>
    <w:p w:rsidR="00A72A9D" w:rsidRDefault="00A72A9D" w:rsidP="00A72A9D">
      <w:pPr>
        <w:pStyle w:val="aa"/>
        <w:jc w:val="both"/>
        <w:rPr>
          <w:sz w:val="22"/>
          <w:szCs w:val="22"/>
        </w:rPr>
      </w:pPr>
    </w:p>
    <w:p w:rsidR="00A72A9D" w:rsidRDefault="00A72A9D" w:rsidP="00A72A9D">
      <w:pPr>
        <w:pStyle w:val="aa"/>
        <w:jc w:val="both"/>
        <w:rPr>
          <w:sz w:val="22"/>
          <w:szCs w:val="22"/>
        </w:rPr>
      </w:pPr>
    </w:p>
    <w:p w:rsidR="00A72A9D" w:rsidRDefault="00A72A9D" w:rsidP="00A72A9D">
      <w:pPr>
        <w:pStyle w:val="aa"/>
        <w:jc w:val="both"/>
        <w:rPr>
          <w:sz w:val="22"/>
          <w:szCs w:val="22"/>
        </w:rPr>
      </w:pPr>
    </w:p>
    <w:p w:rsidR="00A72A9D" w:rsidRDefault="00A72A9D" w:rsidP="00A72A9D">
      <w:pPr>
        <w:pStyle w:val="aa"/>
        <w:jc w:val="both"/>
        <w:rPr>
          <w:sz w:val="22"/>
          <w:szCs w:val="22"/>
        </w:rPr>
      </w:pPr>
    </w:p>
    <w:p w:rsidR="00A72A9D" w:rsidRDefault="00A72A9D" w:rsidP="00A72A9D">
      <w:pPr>
        <w:pStyle w:val="aa"/>
        <w:jc w:val="both"/>
        <w:rPr>
          <w:sz w:val="22"/>
          <w:szCs w:val="22"/>
        </w:rPr>
      </w:pPr>
    </w:p>
    <w:p w:rsidR="00A72A9D" w:rsidRDefault="00A72A9D" w:rsidP="00A72A9D">
      <w:pPr>
        <w:pStyle w:val="aa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2322"/>
        <w:gridCol w:w="3961"/>
        <w:gridCol w:w="3003"/>
      </w:tblGrid>
      <w:tr w:rsidR="00A72A9D" w:rsidTr="00A72A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Характеристика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Примечание</w:t>
            </w:r>
          </w:p>
        </w:tc>
      </w:tr>
      <w:tr w:rsidR="00A72A9D" w:rsidTr="00A72A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r>
              <w:t xml:space="preserve">Размер трубопровода в колодце №_, </w:t>
            </w:r>
            <w:proofErr w:type="gramStart"/>
            <w:r>
              <w:t>мм</w:t>
            </w:r>
            <w:proofErr w:type="gram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входящий от выпуска – </w:t>
            </w:r>
          </w:p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входящий транзитный – </w:t>
            </w:r>
          </w:p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исходящий транзитный –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A72A9D" w:rsidTr="00A72A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потока на момент обследования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A72A9D" w:rsidTr="00A72A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образования подпора, </w:t>
            </w:r>
            <w:proofErr w:type="gramStart"/>
            <w:r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A72A9D" w:rsidTr="00A72A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Дополнительные присоединения в колодце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A72A9D" w:rsidTr="00A72A9D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трубопровода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A72A9D" w:rsidTr="00A72A9D">
        <w:trPr>
          <w:trHeight w:val="6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 трубопровода,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A72A9D" w:rsidTr="00A72A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Толщина слоя осадка (наносов), </w:t>
            </w:r>
            <w:proofErr w:type="gramStart"/>
            <w:r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A72A9D" w:rsidTr="00A72A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наполнения трубопровода</w:t>
            </w:r>
          </w:p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колодце №_, </w:t>
            </w:r>
            <w:proofErr w:type="gramStart"/>
            <w:r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pStyle w:val="aa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A72A9D" w:rsidTr="00A72A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живого сечения трубопровода,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/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A72A9D" w:rsidTr="00A72A9D">
        <w:trPr>
          <w:trHeight w:val="3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 потока, м/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>
            <w:pPr>
              <w:shd w:val="clear" w:color="auto" w:fill="FFFFFF"/>
              <w:tabs>
                <w:tab w:val="num" w:pos="1260"/>
              </w:tabs>
              <w:spacing w:line="250" w:lineRule="exac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A9D" w:rsidRDefault="00A72A9D"/>
        </w:tc>
      </w:tr>
      <w:tr w:rsidR="00A72A9D" w:rsidTr="00A72A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72A9D" w:rsidRDefault="00A72A9D">
            <w:pPr>
              <w:pStyle w:val="aa"/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 сточной воды в трубопроводе, 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/ч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72A9D" w:rsidRDefault="00A72A9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A9D" w:rsidRDefault="00A72A9D"/>
        </w:tc>
      </w:tr>
    </w:tbl>
    <w:p w:rsidR="00A72A9D" w:rsidRDefault="00A72A9D" w:rsidP="00A72A9D">
      <w:pPr>
        <w:ind w:left="360"/>
        <w:rPr>
          <w:b/>
          <w:bCs/>
          <w:sz w:val="24"/>
          <w:szCs w:val="24"/>
        </w:rPr>
      </w:pPr>
    </w:p>
    <w:p w:rsidR="00A72A9D" w:rsidRDefault="00A72A9D" w:rsidP="00A72A9D">
      <w:pPr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>Заключение</w:t>
      </w:r>
    </w:p>
    <w:p w:rsidR="00A72A9D" w:rsidRDefault="00A72A9D" w:rsidP="00A72A9D">
      <w:pPr>
        <w:ind w:left="360"/>
        <w:rPr>
          <w:b/>
          <w:bCs/>
        </w:rPr>
      </w:pPr>
    </w:p>
    <w:p w:rsidR="00A72A9D" w:rsidRDefault="00A72A9D" w:rsidP="00A72A9D">
      <w:pPr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>Приложения: фотоматериалы, схемы и т.д., и т.п.</w:t>
      </w:r>
    </w:p>
    <w:p w:rsidR="00A72A9D" w:rsidRDefault="00A72A9D" w:rsidP="00A72A9D">
      <w:pPr>
        <w:pStyle w:val="a3"/>
        <w:rPr>
          <w:b/>
          <w:bCs/>
        </w:rPr>
      </w:pPr>
    </w:p>
    <w:p w:rsidR="00A72A9D" w:rsidRDefault="00A72A9D" w:rsidP="00A72A9D">
      <w:pPr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>Подписи:</w:t>
      </w:r>
    </w:p>
    <w:p w:rsidR="00A72A9D" w:rsidRDefault="00A72A9D" w:rsidP="00A72A9D">
      <w:pPr>
        <w:pStyle w:val="aa"/>
        <w:jc w:val="both"/>
        <w:rPr>
          <w:sz w:val="22"/>
          <w:szCs w:val="22"/>
        </w:rPr>
      </w:pPr>
    </w:p>
    <w:p w:rsidR="00A72A9D" w:rsidRDefault="00A72A9D" w:rsidP="00A72A9D">
      <w:pPr>
        <w:pStyle w:val="aa"/>
        <w:jc w:val="both"/>
        <w:rPr>
          <w:sz w:val="22"/>
          <w:szCs w:val="22"/>
        </w:rPr>
      </w:pPr>
    </w:p>
    <w:p w:rsidR="00A72A9D" w:rsidRDefault="00A72A9D" w:rsidP="00A72A9D">
      <w:pPr>
        <w:pStyle w:val="aa"/>
        <w:jc w:val="both"/>
        <w:rPr>
          <w:sz w:val="22"/>
          <w:szCs w:val="22"/>
        </w:rPr>
      </w:pPr>
    </w:p>
    <w:p w:rsidR="00A72A9D" w:rsidRDefault="00A72A9D" w:rsidP="00A72A9D">
      <w:pPr>
        <w:pStyle w:val="aa"/>
        <w:jc w:val="both"/>
        <w:rPr>
          <w:color w:val="FF0000"/>
          <w:sz w:val="22"/>
          <w:szCs w:val="22"/>
        </w:rPr>
      </w:pPr>
    </w:p>
    <w:p w:rsidR="00FA090F" w:rsidRDefault="00FA090F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661C" w:rsidRDefault="00B2661C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2 - отсутствует</w:t>
      </w:r>
    </w:p>
    <w:p w:rsidR="00B2661C" w:rsidRDefault="00B2661C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661C" w:rsidRDefault="00B2661C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090F" w:rsidRDefault="00FA090F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9E4BB9" w:rsidRDefault="009E4BB9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4BB9" w:rsidRPr="009E4BB9" w:rsidRDefault="00306670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9E4BB9" w:rsidRPr="009E4BB9">
        <w:rPr>
          <w:rFonts w:ascii="Times New Roman" w:hAnsi="Times New Roman" w:cs="Times New Roman"/>
          <w:b/>
          <w:sz w:val="28"/>
          <w:szCs w:val="28"/>
        </w:rPr>
        <w:t>приемки в эксплуатацию узлов учета сточной воды (УУСВ)</w:t>
      </w:r>
    </w:p>
    <w:p w:rsidR="009E4BB9" w:rsidRDefault="009E4BB9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7409" w:rsidRDefault="009E4BB9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Выбранная абонентом проектная организация по результатам обследований п.</w:t>
      </w:r>
      <w:r w:rsidR="00693D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заключения п.</w:t>
      </w:r>
      <w:r w:rsidR="00693D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E4BB9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E4BB9">
        <w:rPr>
          <w:rFonts w:ascii="Times New Roman" w:hAnsi="Times New Roman" w:cs="Times New Roman"/>
          <w:sz w:val="28"/>
          <w:szCs w:val="28"/>
        </w:rPr>
        <w:t xml:space="preserve"> устройства Абонентами организации водопроводно-коммунального хозяйства (ВКХ) узлов учета сбрасываемых сточных вод (далее - УУСВ) и критерии определения возможности (отсутствия технической возможности) установки приборов учета сточных вод</w:t>
      </w:r>
      <w:r>
        <w:rPr>
          <w:rFonts w:ascii="Times New Roman" w:hAnsi="Times New Roman" w:cs="Times New Roman"/>
          <w:sz w:val="28"/>
          <w:szCs w:val="28"/>
        </w:rPr>
        <w:t xml:space="preserve">»  (Порядок) </w:t>
      </w:r>
      <w:r w:rsidR="00306670">
        <w:rPr>
          <w:rFonts w:ascii="Times New Roman" w:hAnsi="Times New Roman" w:cs="Times New Roman"/>
          <w:sz w:val="28"/>
          <w:szCs w:val="28"/>
        </w:rPr>
        <w:t>согласовывает:</w:t>
      </w:r>
    </w:p>
    <w:p w:rsidR="00306670" w:rsidRDefault="00306670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 в течение 30 календарных дней в метрологическом подразделении филиала «Водоотведение Санкт-Петербурга» ГУП «Водоканал Санкт-Петербурга» (Филиал), тел. 4384772 (метрология);</w:t>
      </w:r>
    </w:p>
    <w:p w:rsidR="00306670" w:rsidRDefault="00306670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-место установки УУСВ в секторе присоединений производственно-технической службы управления производством Филиала, тел. 3293481</w:t>
      </w:r>
    </w:p>
    <w:p w:rsidR="006F7664" w:rsidRDefault="00306670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Привлеченная</w:t>
      </w:r>
      <w:r w:rsidR="006F7664">
        <w:rPr>
          <w:rFonts w:ascii="Times New Roman" w:hAnsi="Times New Roman" w:cs="Times New Roman"/>
          <w:sz w:val="28"/>
          <w:szCs w:val="28"/>
        </w:rPr>
        <w:t xml:space="preserve"> абонентом</w:t>
      </w:r>
      <w:r>
        <w:rPr>
          <w:rFonts w:ascii="Times New Roman" w:hAnsi="Times New Roman" w:cs="Times New Roman"/>
          <w:sz w:val="28"/>
          <w:szCs w:val="28"/>
        </w:rPr>
        <w:t xml:space="preserve"> лицензированная организация</w:t>
      </w:r>
      <w:r w:rsidR="006F7664">
        <w:rPr>
          <w:rFonts w:ascii="Times New Roman" w:hAnsi="Times New Roman" w:cs="Times New Roman"/>
          <w:sz w:val="28"/>
          <w:szCs w:val="28"/>
        </w:rPr>
        <w:t xml:space="preserve"> выполняет работы по установке УУСВ согласно проектам.</w:t>
      </w:r>
    </w:p>
    <w:p w:rsidR="006F7664" w:rsidRDefault="006F7664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завершении работ по установке УУСВ, письменно на имя заместителя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директора-технического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директора Филиала абонент обращается в метрологическое подразделение Филиала с просьбой о проведении приемки УУСВ</w:t>
      </w:r>
      <w:r w:rsidR="0004616D">
        <w:rPr>
          <w:rFonts w:ascii="Times New Roman" w:hAnsi="Times New Roman" w:cs="Times New Roman"/>
          <w:sz w:val="28"/>
          <w:szCs w:val="28"/>
        </w:rPr>
        <w:t>, факс 7139884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16D" w:rsidRDefault="006F7664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4616D">
        <w:rPr>
          <w:rFonts w:ascii="Times New Roman" w:hAnsi="Times New Roman" w:cs="Times New Roman"/>
          <w:sz w:val="28"/>
          <w:szCs w:val="28"/>
        </w:rPr>
        <w:t xml:space="preserve"> Представитель филиала сообщает абоненту дату и время приемки УУСВ.</w:t>
      </w:r>
    </w:p>
    <w:p w:rsidR="0004616D" w:rsidRDefault="0004616D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ходе приемки специалисты филиала проверяют соответствие УУСВ проекту.</w:t>
      </w:r>
    </w:p>
    <w:p w:rsidR="006F7664" w:rsidRDefault="0004616D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положительных результатах приемки УУСВ пломбируется и оформляется акт ввода УУСВ в эксплуатацию до очередной поверки приборов учета.</w:t>
      </w:r>
    </w:p>
    <w:p w:rsidR="00306670" w:rsidRDefault="00306670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BB9" w:rsidRDefault="009E4BB9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7409" w:rsidRDefault="009B7409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r w:rsidR="009E4BB9">
        <w:rPr>
          <w:rFonts w:ascii="Times New Roman" w:hAnsi="Times New Roman" w:cs="Times New Roman"/>
          <w:sz w:val="28"/>
          <w:szCs w:val="28"/>
        </w:rPr>
        <w:t>---- без изменений</w:t>
      </w:r>
    </w:p>
    <w:p w:rsidR="00FA090F" w:rsidRDefault="00FA090F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A090F" w:rsidSect="00095801">
      <w:headerReference w:type="default" r:id="rId7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437" w:rsidRDefault="001D2437" w:rsidP="00CB263C">
      <w:pPr>
        <w:spacing w:after="0" w:line="240" w:lineRule="auto"/>
      </w:pPr>
      <w:r>
        <w:separator/>
      </w:r>
    </w:p>
  </w:endnote>
  <w:endnote w:type="continuationSeparator" w:id="0">
    <w:p w:rsidR="001D2437" w:rsidRDefault="001D2437" w:rsidP="00CB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437" w:rsidRDefault="001D2437" w:rsidP="00CB263C">
      <w:pPr>
        <w:spacing w:after="0" w:line="240" w:lineRule="auto"/>
      </w:pPr>
      <w:r>
        <w:separator/>
      </w:r>
    </w:p>
  </w:footnote>
  <w:footnote w:type="continuationSeparator" w:id="0">
    <w:p w:rsidR="001D2437" w:rsidRDefault="001D2437" w:rsidP="00CB2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1462"/>
      <w:docPartObj>
        <w:docPartGallery w:val="Page Numbers (Top of Page)"/>
        <w:docPartUnique/>
      </w:docPartObj>
    </w:sdtPr>
    <w:sdtContent>
      <w:p w:rsidR="00CB263C" w:rsidRDefault="009B55CF">
        <w:pPr>
          <w:pStyle w:val="a6"/>
          <w:jc w:val="right"/>
        </w:pPr>
        <w:r>
          <w:fldChar w:fldCharType="begin"/>
        </w:r>
        <w:r w:rsidR="00CB263C">
          <w:instrText xml:space="preserve"> PAGE   \* MERGEFORMAT </w:instrText>
        </w:r>
        <w:r>
          <w:fldChar w:fldCharType="separate"/>
        </w:r>
        <w:r w:rsidR="00A72A9D">
          <w:rPr>
            <w:noProof/>
          </w:rPr>
          <w:t>5</w:t>
        </w:r>
        <w:r>
          <w:fldChar w:fldCharType="end"/>
        </w:r>
      </w:p>
    </w:sdtContent>
  </w:sdt>
  <w:p w:rsidR="00CB263C" w:rsidRDefault="00CB26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504C"/>
    <w:multiLevelType w:val="hybridMultilevel"/>
    <w:tmpl w:val="61A2E664"/>
    <w:lvl w:ilvl="0" w:tplc="B96877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6A22A6"/>
    <w:multiLevelType w:val="multilevel"/>
    <w:tmpl w:val="12CEAE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B5F0503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E785DA6"/>
    <w:multiLevelType w:val="hybridMultilevel"/>
    <w:tmpl w:val="C3CCDABE"/>
    <w:lvl w:ilvl="0" w:tplc="B96877E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D8D18E2"/>
    <w:multiLevelType w:val="multilevel"/>
    <w:tmpl w:val="CD5E0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5815777A"/>
    <w:multiLevelType w:val="multilevel"/>
    <w:tmpl w:val="12CEAE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B034304"/>
    <w:multiLevelType w:val="hybridMultilevel"/>
    <w:tmpl w:val="81F4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A7672"/>
    <w:multiLevelType w:val="multilevel"/>
    <w:tmpl w:val="022A881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3BC5713"/>
    <w:multiLevelType w:val="multilevel"/>
    <w:tmpl w:val="9FC6EB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B40"/>
    <w:rsid w:val="00015B6E"/>
    <w:rsid w:val="0004616D"/>
    <w:rsid w:val="00095801"/>
    <w:rsid w:val="000A19AC"/>
    <w:rsid w:val="000A221E"/>
    <w:rsid w:val="000C2E8A"/>
    <w:rsid w:val="000E2738"/>
    <w:rsid w:val="00100895"/>
    <w:rsid w:val="00110467"/>
    <w:rsid w:val="00151793"/>
    <w:rsid w:val="0017250F"/>
    <w:rsid w:val="00173559"/>
    <w:rsid w:val="001749C6"/>
    <w:rsid w:val="00180534"/>
    <w:rsid w:val="001B5B4B"/>
    <w:rsid w:val="001B75A7"/>
    <w:rsid w:val="001D2437"/>
    <w:rsid w:val="001D4B91"/>
    <w:rsid w:val="0020730F"/>
    <w:rsid w:val="00207E84"/>
    <w:rsid w:val="002163D9"/>
    <w:rsid w:val="0027617E"/>
    <w:rsid w:val="00295F68"/>
    <w:rsid w:val="002C2A84"/>
    <w:rsid w:val="002F04A1"/>
    <w:rsid w:val="00305AD7"/>
    <w:rsid w:val="00306670"/>
    <w:rsid w:val="00307477"/>
    <w:rsid w:val="00313587"/>
    <w:rsid w:val="00347525"/>
    <w:rsid w:val="00396676"/>
    <w:rsid w:val="003C3847"/>
    <w:rsid w:val="003C3E10"/>
    <w:rsid w:val="0042140A"/>
    <w:rsid w:val="00423C3A"/>
    <w:rsid w:val="0043002F"/>
    <w:rsid w:val="004B0868"/>
    <w:rsid w:val="004C3E8C"/>
    <w:rsid w:val="004E1C8A"/>
    <w:rsid w:val="004F507C"/>
    <w:rsid w:val="004F7B10"/>
    <w:rsid w:val="004F7F70"/>
    <w:rsid w:val="005001FE"/>
    <w:rsid w:val="005171C6"/>
    <w:rsid w:val="00542A89"/>
    <w:rsid w:val="005636DD"/>
    <w:rsid w:val="00572B88"/>
    <w:rsid w:val="00577A77"/>
    <w:rsid w:val="0059396B"/>
    <w:rsid w:val="005D41BD"/>
    <w:rsid w:val="005E2EDF"/>
    <w:rsid w:val="005F4E7E"/>
    <w:rsid w:val="005F5407"/>
    <w:rsid w:val="00630F91"/>
    <w:rsid w:val="00635D3F"/>
    <w:rsid w:val="0064385A"/>
    <w:rsid w:val="00651DA0"/>
    <w:rsid w:val="0066633F"/>
    <w:rsid w:val="006733C1"/>
    <w:rsid w:val="00693D8F"/>
    <w:rsid w:val="00693DDD"/>
    <w:rsid w:val="006A20F8"/>
    <w:rsid w:val="006C4308"/>
    <w:rsid w:val="006E2095"/>
    <w:rsid w:val="006E39A3"/>
    <w:rsid w:val="006E6AE6"/>
    <w:rsid w:val="006F311A"/>
    <w:rsid w:val="006F7664"/>
    <w:rsid w:val="007149BA"/>
    <w:rsid w:val="007218F7"/>
    <w:rsid w:val="00760EFD"/>
    <w:rsid w:val="00761117"/>
    <w:rsid w:val="00773B40"/>
    <w:rsid w:val="0077417B"/>
    <w:rsid w:val="00775D15"/>
    <w:rsid w:val="007806C2"/>
    <w:rsid w:val="007A62E7"/>
    <w:rsid w:val="007A6672"/>
    <w:rsid w:val="007B50B2"/>
    <w:rsid w:val="007F2C3B"/>
    <w:rsid w:val="00807D96"/>
    <w:rsid w:val="00832B6B"/>
    <w:rsid w:val="00865699"/>
    <w:rsid w:val="00897AE9"/>
    <w:rsid w:val="008A206D"/>
    <w:rsid w:val="008A53C5"/>
    <w:rsid w:val="008C1F01"/>
    <w:rsid w:val="008C2295"/>
    <w:rsid w:val="008D4DD1"/>
    <w:rsid w:val="008D7DEB"/>
    <w:rsid w:val="008F1A65"/>
    <w:rsid w:val="008F4C14"/>
    <w:rsid w:val="00931219"/>
    <w:rsid w:val="00942CD4"/>
    <w:rsid w:val="009458C3"/>
    <w:rsid w:val="00951AD0"/>
    <w:rsid w:val="0095296A"/>
    <w:rsid w:val="0095501A"/>
    <w:rsid w:val="00965161"/>
    <w:rsid w:val="009A00F4"/>
    <w:rsid w:val="009B417E"/>
    <w:rsid w:val="009B55CF"/>
    <w:rsid w:val="009B7409"/>
    <w:rsid w:val="009E4BB9"/>
    <w:rsid w:val="009E7585"/>
    <w:rsid w:val="009F1A35"/>
    <w:rsid w:val="00A1380A"/>
    <w:rsid w:val="00A3123A"/>
    <w:rsid w:val="00A706C2"/>
    <w:rsid w:val="00A72A9D"/>
    <w:rsid w:val="00A80962"/>
    <w:rsid w:val="00A963C9"/>
    <w:rsid w:val="00AA0802"/>
    <w:rsid w:val="00AA624C"/>
    <w:rsid w:val="00AC269B"/>
    <w:rsid w:val="00AC4422"/>
    <w:rsid w:val="00AD753E"/>
    <w:rsid w:val="00AF4D2F"/>
    <w:rsid w:val="00B13AE9"/>
    <w:rsid w:val="00B2661C"/>
    <w:rsid w:val="00B35B84"/>
    <w:rsid w:val="00B53184"/>
    <w:rsid w:val="00B62D92"/>
    <w:rsid w:val="00BB227D"/>
    <w:rsid w:val="00BC5871"/>
    <w:rsid w:val="00BE6271"/>
    <w:rsid w:val="00C06830"/>
    <w:rsid w:val="00C84C57"/>
    <w:rsid w:val="00C85818"/>
    <w:rsid w:val="00CB263C"/>
    <w:rsid w:val="00CB6196"/>
    <w:rsid w:val="00CD5519"/>
    <w:rsid w:val="00CE15DB"/>
    <w:rsid w:val="00CF4F2D"/>
    <w:rsid w:val="00D22EA1"/>
    <w:rsid w:val="00D414AC"/>
    <w:rsid w:val="00D42069"/>
    <w:rsid w:val="00D62487"/>
    <w:rsid w:val="00D85AA6"/>
    <w:rsid w:val="00DA594F"/>
    <w:rsid w:val="00DD1CC2"/>
    <w:rsid w:val="00DE5570"/>
    <w:rsid w:val="00E07373"/>
    <w:rsid w:val="00E20350"/>
    <w:rsid w:val="00E21E7E"/>
    <w:rsid w:val="00E442A5"/>
    <w:rsid w:val="00E867F2"/>
    <w:rsid w:val="00EA131D"/>
    <w:rsid w:val="00EB3619"/>
    <w:rsid w:val="00EC0EEA"/>
    <w:rsid w:val="00EE3551"/>
    <w:rsid w:val="00F0192B"/>
    <w:rsid w:val="00F80D8A"/>
    <w:rsid w:val="00F92DA6"/>
    <w:rsid w:val="00FA090F"/>
    <w:rsid w:val="00FB27D9"/>
    <w:rsid w:val="00FD0832"/>
    <w:rsid w:val="00FD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3B"/>
  </w:style>
  <w:style w:type="paragraph" w:styleId="1">
    <w:name w:val="heading 1"/>
    <w:basedOn w:val="a"/>
    <w:next w:val="a"/>
    <w:link w:val="10"/>
    <w:qFormat/>
    <w:rsid w:val="00A72A9D"/>
    <w:pPr>
      <w:keepNext/>
      <w:numPr>
        <w:numId w:val="7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40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2A9D"/>
    <w:pPr>
      <w:keepNext/>
      <w:numPr>
        <w:ilvl w:val="1"/>
        <w:numId w:val="7"/>
      </w:numPr>
      <w:spacing w:after="0" w:line="240" w:lineRule="auto"/>
      <w:outlineLvl w:val="1"/>
    </w:pPr>
    <w:rPr>
      <w:rFonts w:ascii="Times New Roman" w:eastAsia="Times New Roman" w:hAnsi="Times New Roman" w:cs="Times New Roman"/>
      <w:spacing w:val="40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72A9D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72A9D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72A9D"/>
    <w:pPr>
      <w:numPr>
        <w:ilvl w:val="4"/>
        <w:numId w:val="7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72A9D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72A9D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72A9D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2A9D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7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2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263C"/>
  </w:style>
  <w:style w:type="paragraph" w:styleId="a8">
    <w:name w:val="footer"/>
    <w:basedOn w:val="a"/>
    <w:link w:val="a9"/>
    <w:uiPriority w:val="99"/>
    <w:semiHidden/>
    <w:unhideWhenUsed/>
    <w:rsid w:val="00CB2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263C"/>
  </w:style>
  <w:style w:type="character" w:customStyle="1" w:styleId="10">
    <w:name w:val="Заголовок 1 Знак"/>
    <w:basedOn w:val="a0"/>
    <w:link w:val="1"/>
    <w:rsid w:val="00A72A9D"/>
    <w:rPr>
      <w:rFonts w:ascii="Times New Roman" w:eastAsia="Times New Roman" w:hAnsi="Times New Roman" w:cs="Times New Roman"/>
      <w:spacing w:val="4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72A9D"/>
    <w:rPr>
      <w:rFonts w:ascii="Times New Roman" w:eastAsia="Times New Roman" w:hAnsi="Times New Roman" w:cs="Times New Roman"/>
      <w:spacing w:val="4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72A9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72A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72A9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72A9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72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72A9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72A9D"/>
    <w:rPr>
      <w:rFonts w:ascii="Arial" w:eastAsia="Times New Roman" w:hAnsi="Arial" w:cs="Arial"/>
      <w:lang w:eastAsia="ru-RU"/>
    </w:rPr>
  </w:style>
  <w:style w:type="paragraph" w:styleId="aa">
    <w:name w:val="Body Text"/>
    <w:basedOn w:val="a"/>
    <w:link w:val="ab"/>
    <w:unhideWhenUsed/>
    <w:rsid w:val="00A72A9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2A9D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Зачиняев Олег Вячеславович</dc:creator>
  <cp:lastModifiedBy>Юзер</cp:lastModifiedBy>
  <cp:revision>16</cp:revision>
  <cp:lastPrinted>2012-09-17T05:09:00Z</cp:lastPrinted>
  <dcterms:created xsi:type="dcterms:W3CDTF">2012-10-09T11:44:00Z</dcterms:created>
  <dcterms:modified xsi:type="dcterms:W3CDTF">2012-11-15T06:06:00Z</dcterms:modified>
</cp:coreProperties>
</file>